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9.png" ContentType="image/png"/>
  <Override PartName="/word/media/rId202.png" ContentType="image/png"/>
  <Override PartName="/word/media/rId239.png" ContentType="image/png"/>
  <Override PartName="/word/media/rId249.png" ContentType="image/png"/>
  <Override PartName="/word/media/rId252.png" ContentType="image/png"/>
  <Override PartName="/word/media/rId255.png" ContentType="image/png"/>
  <Override PartName="/word/media/rId225.png" ContentType="image/png"/>
  <Override PartName="/word/media/rId228.png" ContentType="image/png"/>
  <Override PartName="/word/media/rId232.png" ContentType="image/png"/>
  <Override PartName="/word/media/rId235.png" ContentType="image/png"/>
  <Override PartName="/word/media/rId242.png" ContentType="image/png"/>
  <Override PartName="/word/media/rId245.png" ContentType="image/png"/>
  <Override PartName="/word/media/rId222.png" ContentType="image/png"/>
  <Override PartName="/word/media/rId87.png" ContentType="image/png"/>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65.png" ContentType="image/png"/>
  <Override PartName="/word/media/rId143.png" ContentType="image/png"/>
  <Override PartName="/word/media/rId30.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71.png" ContentType="image/png"/>
  <Override PartName="/word/media/rId150.png" ContentType="image/png"/>
  <Override PartName="/word/media/rId74.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WildHealth</w:t>
      </w:r>
      <w:r>
        <w:t xml:space="preserve"> </w:t>
      </w:r>
      <w:r>
        <w:t xml:space="preserve">Database</w:t>
      </w:r>
      <w:r>
        <w:t xml:space="preserve"> </w:t>
      </w:r>
      <w:r>
        <w:t xml:space="preserve">(WHeDB)</w:t>
      </w:r>
    </w:p>
    <w:p>
      <w:pPr>
        <w:pStyle w:val="Author"/>
      </w:pPr>
      <w:r>
        <w:t xml:space="preserve">Diego</w:t>
      </w:r>
      <w:r>
        <w:t xml:space="preserve"> </w:t>
      </w:r>
      <w:r>
        <w:t xml:space="preserve">Montecino-Latorre</w:t>
      </w:r>
    </w:p>
    <w:p>
      <w:pPr>
        <w:pStyle w:val="Date"/>
      </w:pPr>
      <w:r>
        <w:t xml:space="preserve">2024-12-11</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20" w:name="presentation"/>
    <w:p>
      <w:pPr>
        <w:pStyle w:val="Heading1"/>
      </w:pPr>
      <w:r>
        <w:t xml:space="preserve">Presentation</w:t>
      </w:r>
    </w:p>
    <w:p>
      <w:pPr>
        <w:pStyle w:val="FirstParagraph"/>
      </w:pPr>
      <w:r>
        <w:t xml:space="preserve">Welcome to the</w:t>
      </w:r>
      <w:r>
        <w:t xml:space="preserve"> </w:t>
      </w:r>
      <w:r>
        <w:rPr>
          <w:bCs/>
          <w:b/>
        </w:rPr>
        <w:t xml:space="preserve">WildHealth Database (WHeDB)</w:t>
      </w:r>
      <w:r>
        <w:t xml:space="preserve"> </w:t>
      </w:r>
      <w:r>
        <w:t xml:space="preserve">documentation. Here, you will find comprehensive information about the database’s data structure (data model), how to use the web-based graphical user interface as user and administrator, and the data dictionary. This documentation aims to provide a clear understanding of the database’s organization, how to use the database, and the meaning of its data.</w:t>
      </w:r>
    </w:p>
    <w:p>
      <w:pPr>
        <w:pStyle w:val="BodyText"/>
      </w:pPr>
      <w:r>
        <w:rPr>
          <w:bCs/>
          <w:b/>
        </w:rPr>
        <w:t xml:space="preserve">WHeDB</w:t>
      </w:r>
      <w:r>
        <w:t xml:space="preserve"> </w:t>
      </w:r>
      <w:r>
        <w:t xml:space="preserve">is a versatile database designed to manage wildlife health data collected from various surveillance efforts. These efforts encompass a wide range of activities, including citizen observations of dead, injured, or sick animals, specific research studies, national or local wildlife health surveillance initiatives, outbreak investigations, and global wildlife health surveillance projects involving multiple countries, hazards, and host species.</w:t>
      </w:r>
    </w:p>
    <w:p>
      <w:pPr>
        <w:pStyle w:val="BodyText"/>
      </w:pPr>
      <w:r>
        <w:t xml:space="preserve">The data model of the database has been developed by the</w:t>
      </w:r>
      <w:r>
        <w:t xml:space="preserve"> </w:t>
      </w:r>
      <w:r>
        <w:rPr>
          <w:bCs/>
          <w:b/>
        </w:rPr>
        <w:t xml:space="preserve">Wildlife Health Intelligence Network - Data Task Force</w:t>
      </w:r>
      <w:r>
        <w:t xml:space="preserve">, integrated by members of the Wildlife Conservation Society, the World Organisation of Animal Health, the United Nations Food and Agriculture Administration, the World Health Organisation, the University of Calgary, the Davis Arbovirus Research and Training (University of California - Davis), the Canadian Wildlife Health Cooperative, and the Global Biodiversity Information Facility. This collective experience includes wildlife health surveillance activities conducted in numerous countries with several public and private partners; both cross-sectional and longitudinal studies; the establishment of wildlife health surveillance networks; investigation of diverse biological, chemical, and physical hazards; research on dangerous zoonotic pathogens like Ebola virus disease and SARS-CoV-2; engagement of rangers in protected areas and nearby communities as key contributors to health surveillance; expertise in wildlife pathology; the use and development of various types of diagnostic tests; and prior experience in managing wildlife health data using different information management systems.</w:t>
      </w:r>
    </w:p>
    <w:p>
      <w:pPr>
        <w:pStyle w:val="BodyText"/>
      </w:pPr>
      <w:r>
        <w:t xml:space="preserve">The current documentation is divided in the following sections:</w:t>
      </w:r>
    </w:p>
    <w:p>
      <w:pPr>
        <w:pStyle w:val="BodyText"/>
      </w:pPr>
      <w:r>
        <w:t xml:space="preserve">The</w:t>
      </w:r>
      <w:r>
        <w:t xml:space="preserve"> </w:t>
      </w:r>
      <w:r>
        <w:rPr>
          <w:bCs/>
          <w:b/>
        </w:rPr>
        <w:t xml:space="preserve">Data Model</w:t>
      </w:r>
      <w:r>
        <w:t xml:space="preserve"> </w:t>
      </w:r>
      <w:r>
        <w:t xml:space="preserve">section provides a detailed explanation of the data structure used in the WildHealthDB database. By understanding the structure, users can efficiently enter, navigate, and manipulate the data stored within.</w:t>
      </w:r>
    </w:p>
    <w:p>
      <w:pPr>
        <w:pStyle w:val="BodyText"/>
      </w:pPr>
      <w:r>
        <w:t xml:space="preserve">The</w:t>
      </w:r>
      <w:r>
        <w:t xml:space="preserve"> </w:t>
      </w:r>
      <w:r>
        <w:rPr>
          <w:bCs/>
          <w:b/>
        </w:rPr>
        <w:t xml:space="preserve">Database Manual</w:t>
      </w:r>
      <w:r>
        <w:t xml:space="preserve"> </w:t>
      </w:r>
      <w:r>
        <w:t xml:space="preserve">section explains how to use the graphical user interface of the WildHealthDB to read, write, and delete data, and how to use the database if you are an administrator.</w:t>
      </w:r>
    </w:p>
    <w:p>
      <w:pPr>
        <w:pStyle w:val="BodyText"/>
      </w:pPr>
      <w:r>
        <w:t xml:space="preserve">The</w:t>
      </w:r>
      <w:r>
        <w:t xml:space="preserve"> </w:t>
      </w:r>
      <w:r>
        <w:rPr>
          <w:bCs/>
          <w:b/>
        </w:rPr>
        <w:t xml:space="preserve">Data Dictionary</w:t>
      </w:r>
      <w:r>
        <w:t xml:space="preserve"> </w:t>
      </w:r>
      <w:r>
        <w:t xml:space="preserve">is the last section of this documentation. The data dictionary serves as a valuable resource for users, as it provides a complete list and description of all the data elements present in the database. Each data element is defined, including its name, type, and any applicable constraints.</w:t>
      </w:r>
    </w:p>
    <w:p>
      <w:pPr>
        <w:pStyle w:val="BodyText"/>
      </w:pPr>
      <w:r>
        <w:t xml:space="preserve">We hope this documentation proves to be a valuable resource, enabling you to effectively utilize the WildHealthDB database. Should you have any further questions or require additional assistance, please don’t hesitate to reach out the support team.</w:t>
      </w:r>
    </w:p>
    <w:bookmarkEnd w:id="20"/>
    <w:bookmarkStart w:id="28" w:name="wildhealth-data-model"/>
    <w:p>
      <w:pPr>
        <w:pStyle w:val="Heading1"/>
      </w:pPr>
      <w:r>
        <w:t xml:space="preserve">WildHealth Data Model</w:t>
      </w:r>
    </w:p>
    <w:p>
      <w:pPr>
        <w:pStyle w:val="FirstParagraph"/>
      </w:pPr>
      <w:r>
        <w:t xml:space="preserve">The WildHealth Data Model is a data model that aims to accommodate wildlife health data coming from different sources, including local to national wildlife health surveillance systems (surveillance of diseases, pathogens, and toxins), research initiatives, or citizen-science based projects, among others.</w:t>
      </w:r>
    </w:p>
    <w:p>
      <w:pPr>
        <w:pStyle w:val="BodyText"/>
      </w:pPr>
      <w:r>
        <w:t xml:space="preserve">Wildlife health surveillance systems can include a wide range of methods and targets. The plethora of surveillance types (general surveillance, targeted surveillance, participatory surveillance, sentinel surveillance, early warning surveillance, syndromic surveillance, etc) reflects the potential variability of the strategies, methodologies, and objectives associated with health assessment in wildlife. The strategies can include information from open sources, community members, and ranger patrols. Active capture of animals or the testing of specimen from wild animals in markets and collection of specimens of different types could be part of the strategies as well. The methodologies can focus in pure observations of herds and animals, hosts or vectors, the collection of carcasses to conduct necropsies, multiple diagnostic tests, among others. The objectives can range from early detection of pathogens, measure of disease levels and their impacts, prove absence of disease, evaluate disease control methods, etc. Furthermore, the variability with respect to the potential targeted populations and hazards (biological, chemical, physical, or physiological) support the creation of</w:t>
      </w:r>
      <w:r>
        <w:t xml:space="preserve"> </w:t>
      </w:r>
      <w:r>
        <w:t xml:space="preserve">“</w:t>
      </w:r>
      <w:r>
        <w:t xml:space="preserve">infinite</w:t>
      </w:r>
      <w:r>
        <w:t xml:space="preserve">”</w:t>
      </w:r>
      <w:r>
        <w:t xml:space="preserve"> </w:t>
      </w:r>
      <w:r>
        <w:t xml:space="preserve">types of data.</w:t>
      </w:r>
    </w:p>
    <w:p>
      <w:pPr>
        <w:pStyle w:val="BodyText"/>
      </w:pPr>
      <w:r>
        <w:t xml:space="preserve">On the other hand, harmonization of data and systems to effectively track, store, retrieve and disseminate information are foundational pillars of wildlife health surveillance systems. However, both pillars have being absent historically and globally. The challenge is evident. Promote best data practices when data are multiple and variable. The Wildlife Health Intelligence Network has develop a data model designed to respond to this challenge.</w:t>
      </w:r>
    </w:p>
    <w:bookmarkStart w:id="27" w:name="introduction"/>
    <w:p>
      <w:pPr>
        <w:pStyle w:val="Heading2"/>
      </w:pPr>
      <w:r>
        <w:t xml:space="preserve">Introduction</w:t>
      </w:r>
    </w:p>
    <w:p>
      <w:pPr>
        <w:pStyle w:val="FirstParagraph"/>
      </w:pPr>
      <w:r>
        <w:t xml:space="preserve">The data model contains units that are hierarchical organized, starting from the highest level of</w:t>
      </w:r>
      <w:r>
        <w:t xml:space="preserve"> </w:t>
      </w:r>
      <w:r>
        <w:t xml:space="preserve">“</w:t>
      </w:r>
      <w:r>
        <w:rPr>
          <w:bCs/>
          <w:b/>
        </w:rPr>
        <w:t xml:space="preserve">Projects</w:t>
      </w:r>
      <w:r>
        <w:t xml:space="preserve">”</w:t>
      </w:r>
      <w:r>
        <w:t xml:space="preserve">, followed by</w:t>
      </w:r>
      <w:r>
        <w:t xml:space="preserve"> </w:t>
      </w:r>
      <w:r>
        <w:t xml:space="preserve">“</w:t>
      </w:r>
      <w:r>
        <w:rPr>
          <w:bCs/>
          <w:b/>
        </w:rPr>
        <w:t xml:space="preserve">Surveillance Activities</w:t>
      </w:r>
      <w:r>
        <w:t xml:space="preserve">”</w:t>
      </w:r>
      <w:r>
        <w:t xml:space="preserve">,</w:t>
      </w:r>
      <w:r>
        <w:t xml:space="preserve"> </w:t>
      </w:r>
      <w:r>
        <w:t xml:space="preserve">“</w:t>
      </w:r>
      <w:r>
        <w:rPr>
          <w:bCs/>
          <w:b/>
        </w:rPr>
        <w:t xml:space="preserve">Field Visits</w:t>
      </w:r>
      <w:r>
        <w:t xml:space="preserve">”</w:t>
      </w:r>
      <w:r>
        <w:t xml:space="preserve">,</w:t>
      </w:r>
      <w:r>
        <w:t xml:space="preserve"> </w:t>
      </w:r>
      <w:r>
        <w:t xml:space="preserve">“</w:t>
      </w:r>
      <w:r>
        <w:rPr>
          <w:bCs/>
          <w:b/>
        </w:rPr>
        <w:t xml:space="preserve">Locations</w:t>
      </w:r>
      <w:r>
        <w:t xml:space="preserve">”</w:t>
      </w:r>
      <w:r>
        <w:t xml:space="preserve">,</w:t>
      </w:r>
      <w:r>
        <w:t xml:space="preserve"> </w:t>
      </w:r>
      <w:r>
        <w:t xml:space="preserve">“</w:t>
      </w:r>
      <w:r>
        <w:rPr>
          <w:bCs/>
          <w:b/>
        </w:rPr>
        <w:t xml:space="preserve">Events</w:t>
      </w:r>
      <w:r>
        <w:t xml:space="preserve">”</w:t>
      </w:r>
      <w:r>
        <w:t xml:space="preserve">,</w:t>
      </w:r>
      <w:r>
        <w:t xml:space="preserve"> </w:t>
      </w:r>
      <w:r>
        <w:t xml:space="preserve">“</w:t>
      </w:r>
      <w:r>
        <w:rPr>
          <w:bCs/>
          <w:b/>
        </w:rPr>
        <w:t xml:space="preserve">Collections</w:t>
      </w:r>
      <w:r>
        <w:t xml:space="preserve">”</w:t>
      </w:r>
      <w:r>
        <w:t xml:space="preserve">,</w:t>
      </w:r>
      <w:r>
        <w:t xml:space="preserve"> </w:t>
      </w:r>
      <w:r>
        <w:t xml:space="preserve">“</w:t>
      </w:r>
      <w:r>
        <w:rPr>
          <w:bCs/>
          <w:b/>
        </w:rPr>
        <w:t xml:space="preserve">Sources</w:t>
      </w:r>
      <w:r>
        <w:t xml:space="preserve">”</w:t>
      </w:r>
      <w:r>
        <w:t xml:space="preserve">,</w:t>
      </w:r>
      <w:r>
        <w:t xml:space="preserve"> </w:t>
      </w:r>
      <w:r>
        <w:t xml:space="preserve">“</w:t>
      </w:r>
      <w:r>
        <w:rPr>
          <w:bCs/>
          <w:b/>
        </w:rPr>
        <w:t xml:space="preserve">Source Records</w:t>
      </w:r>
      <w:r>
        <w:t xml:space="preserve">”</w:t>
      </w:r>
      <w:r>
        <w:t xml:space="preserve">,</w:t>
      </w:r>
      <w:r>
        <w:t xml:space="preserve"> </w:t>
      </w:r>
      <w:r>
        <w:t xml:space="preserve">“</w:t>
      </w:r>
      <w:r>
        <w:rPr>
          <w:bCs/>
          <w:b/>
        </w:rPr>
        <w:t xml:space="preserve">Specimens</w:t>
      </w:r>
      <w:r>
        <w:t xml:space="preserve">”</w:t>
      </w:r>
      <w:r>
        <w:t xml:space="preserve">, and</w:t>
      </w:r>
      <w:r>
        <w:t xml:space="preserve"> </w:t>
      </w:r>
      <w:r>
        <w:t xml:space="preserve">“</w:t>
      </w:r>
      <w:r>
        <w:rPr>
          <w:bCs/>
          <w:b/>
        </w:rPr>
        <w:t xml:space="preserve">Diagnostics</w:t>
      </w:r>
      <w:r>
        <w:t xml:space="preserve">”</w:t>
      </w:r>
      <w:r>
        <w:t xml:space="preserve">. Briefly,</w:t>
      </w:r>
      <w:r>
        <w:t xml:space="preserve"> </w:t>
      </w:r>
      <w:r>
        <w:rPr>
          <w:bCs/>
          <w:b/>
        </w:rPr>
        <w:t xml:space="preserve">Projects</w:t>
      </w:r>
      <w:r>
        <w:t xml:space="preserve"> </w:t>
      </w:r>
      <w:r>
        <w:t xml:space="preserve">are a set of</w:t>
      </w:r>
      <w:r>
        <w:t xml:space="preserve"> </w:t>
      </w:r>
      <w:r>
        <w:rPr>
          <w:bCs/>
          <w:b/>
        </w:rPr>
        <w:t xml:space="preserve">Surveillance Activities</w:t>
      </w:r>
      <w:r>
        <w:t xml:space="preserve"> </w:t>
      </w:r>
      <w:r>
        <w:t xml:space="preserve">with a common leader and organizer (e.g., a national wildlife health surveillance system).</w:t>
      </w:r>
      <w:r>
        <w:t xml:space="preserve"> </w:t>
      </w:r>
      <w:r>
        <w:rPr>
          <w:bCs/>
          <w:b/>
        </w:rPr>
        <w:t xml:space="preserve">Surveillance Activity</w:t>
      </w:r>
      <w:r>
        <w:t xml:space="preserve"> </w:t>
      </w:r>
      <w:r>
        <w:t xml:space="preserve">is a surveillance task that have a specific methodology and objectives.</w:t>
      </w:r>
      <w:r>
        <w:t xml:space="preserve"> </w:t>
      </w:r>
      <w:r>
        <w:rPr>
          <w:bCs/>
          <w:b/>
        </w:rPr>
        <w:t xml:space="preserve">Field Visit</w:t>
      </w:r>
      <w:r>
        <w:t xml:space="preserve"> </w:t>
      </w:r>
      <w:r>
        <w:t xml:space="preserve">represents a period of time when activities are conducted in the field. The</w:t>
      </w:r>
      <w:r>
        <w:t xml:space="preserve"> </w:t>
      </w:r>
      <w:r>
        <w:rPr>
          <w:bCs/>
          <w:b/>
        </w:rPr>
        <w:t xml:space="preserve">Location</w:t>
      </w:r>
      <w:r>
        <w:t xml:space="preserve"> </w:t>
      </w:r>
      <w:r>
        <w:t xml:space="preserve">is a specific area where surveillance activities are conducted. An</w:t>
      </w:r>
      <w:r>
        <w:t xml:space="preserve"> </w:t>
      </w:r>
      <w:r>
        <w:rPr>
          <w:bCs/>
          <w:b/>
        </w:rPr>
        <w:t xml:space="preserve">Event</w:t>
      </w:r>
      <w:r>
        <w:t xml:space="preserve"> </w:t>
      </w:r>
      <w:r>
        <w:t xml:space="preserve">is a site where wildlife health surveillance data is collected from. An</w:t>
      </w:r>
      <w:r>
        <w:t xml:space="preserve"> </w:t>
      </w:r>
      <w:r>
        <w:rPr>
          <w:bCs/>
          <w:b/>
        </w:rPr>
        <w:t xml:space="preserve">Event</w:t>
      </w:r>
      <w:r>
        <w:t xml:space="preserve"> </w:t>
      </w:r>
      <w:r>
        <w:t xml:space="preserve">can contain different</w:t>
      </w:r>
      <w:r>
        <w:t xml:space="preserve"> </w:t>
      </w:r>
      <w:r>
        <w:rPr>
          <w:bCs/>
          <w:b/>
        </w:rPr>
        <w:t xml:space="preserve">Collections</w:t>
      </w:r>
      <w:r>
        <w:t xml:space="preserve"> </w:t>
      </w:r>
      <w:r>
        <w:t xml:space="preserve">that represent different methods and efforts to obtain</w:t>
      </w:r>
      <w:r>
        <w:t xml:space="preserve"> </w:t>
      </w:r>
      <w:r>
        <w:rPr>
          <w:bCs/>
          <w:b/>
        </w:rPr>
        <w:t xml:space="preserve">Source Records from Sources</w:t>
      </w:r>
      <w:r>
        <w:t xml:space="preserve">.</w:t>
      </w:r>
      <w:r>
        <w:t xml:space="preserve"> </w:t>
      </w:r>
      <w:r>
        <w:rPr>
          <w:bCs/>
          <w:b/>
        </w:rPr>
        <w:t xml:space="preserve">Sources</w:t>
      </w:r>
      <w:r>
        <w:t xml:space="preserve"> </w:t>
      </w:r>
      <w:r>
        <w:t xml:space="preserve">are the units that can provide</w:t>
      </w:r>
      <w:r>
        <w:t xml:space="preserve"> </w:t>
      </w:r>
      <w:r>
        <w:rPr>
          <w:bCs/>
          <w:b/>
        </w:rPr>
        <w:t xml:space="preserve">Specimens</w:t>
      </w:r>
      <w:r>
        <w:t xml:space="preserve"> </w:t>
      </w:r>
      <w:r>
        <w:t xml:space="preserve">for hazard detection or whose health is assessed by an agent at time</w:t>
      </w:r>
      <w:r>
        <w:t xml:space="preserve"> </w:t>
      </w:r>
      <w:r>
        <w:rPr>
          <w:iCs/>
          <w:i/>
        </w:rPr>
        <w:t xml:space="preserve">t</w:t>
      </w:r>
      <w:r>
        <w:t xml:space="preserve">. There are four Source types in the data model: group of animals, individual animals, sites to collect environmental tissue, and sites to collect arthropods.</w:t>
      </w:r>
      <w:r>
        <w:t xml:space="preserve"> </w:t>
      </w:r>
      <w:r>
        <w:rPr>
          <w:bCs/>
          <w:b/>
        </w:rPr>
        <w:t xml:space="preserve">Specimens</w:t>
      </w:r>
      <w:r>
        <w:t xml:space="preserve"> </w:t>
      </w:r>
      <w:r>
        <w:t xml:space="preserve">are tissue taken from the</w:t>
      </w:r>
      <w:r>
        <w:t xml:space="preserve"> </w:t>
      </w:r>
      <w:r>
        <w:rPr>
          <w:bCs/>
          <w:b/>
        </w:rPr>
        <w:t xml:space="preserve">Sources</w:t>
      </w:r>
      <w:r>
        <w:t xml:space="preserve"> </w:t>
      </w:r>
      <w:r>
        <w:t xml:space="preserve">at time</w:t>
      </w:r>
      <w:r>
        <w:t xml:space="preserve"> </w:t>
      </w:r>
      <w:r>
        <w:rPr>
          <w:iCs/>
          <w:i/>
        </w:rPr>
        <w:t xml:space="preserve">t</w:t>
      </w:r>
      <w:r>
        <w:t xml:space="preserve"> </w:t>
      </w:r>
      <w:r>
        <w:t xml:space="preserve">(</w:t>
      </w:r>
      <w:r>
        <w:rPr>
          <w:bCs/>
          <w:b/>
        </w:rPr>
        <w:t xml:space="preserve">Source Records</w:t>
      </w:r>
      <w:r>
        <w:t xml:space="preserve">).</w:t>
      </w:r>
      <w:r>
        <w:t xml:space="preserve"> </w:t>
      </w:r>
      <w:r>
        <w:rPr>
          <w:bCs/>
          <w:b/>
        </w:rPr>
        <w:t xml:space="preserve">Diagnostics</w:t>
      </w:r>
      <w:r>
        <w:t xml:space="preserve"> </w:t>
      </w:r>
      <w:r>
        <w:t xml:space="preserve">are the tests conducted in lived animals (</w:t>
      </w:r>
      <w:r>
        <w:t xml:space="preserve">“</w:t>
      </w:r>
      <w:r>
        <w:t xml:space="preserve">Animal Source</w:t>
      </w:r>
      <w:r>
        <w:t xml:space="preserve">”</w:t>
      </w:r>
      <w:r>
        <w:t xml:space="preserve">),</w:t>
      </w:r>
      <w:r>
        <w:t xml:space="preserve"> </w:t>
      </w:r>
      <w:r>
        <w:rPr>
          <w:bCs/>
          <w:b/>
        </w:rPr>
        <w:t xml:space="preserve">Carcasses</w:t>
      </w:r>
      <w:r>
        <w:t xml:space="preserve">, or</w:t>
      </w:r>
      <w:r>
        <w:t xml:space="preserve"> </w:t>
      </w:r>
      <w:r>
        <w:rPr>
          <w:bCs/>
          <w:b/>
        </w:rPr>
        <w:t xml:space="preserve">Specimens</w:t>
      </w:r>
      <w:r>
        <w:t xml:space="preserve"> </w:t>
      </w:r>
      <w:r>
        <w:t xml:space="preserve">collected to assess hazards.</w:t>
      </w:r>
    </w:p>
    <w:p>
      <w:pPr>
        <w:pStyle w:val="BodyText"/>
      </w:pPr>
      <w:r>
        <w:t xml:space="preserve">Out of this hierarchy is the component</w:t>
      </w:r>
      <w:r>
        <w:t xml:space="preserve"> </w:t>
      </w:r>
      <w:r>
        <w:rPr>
          <w:bCs/>
          <w:b/>
        </w:rPr>
        <w:t xml:space="preserve">Diagnosis</w:t>
      </w:r>
      <w:r>
        <w:t xml:space="preserve">, which is the final status assigned to a Diagnostic, a Specimen, or a Source at time</w:t>
      </w:r>
      <w:r>
        <w:t xml:space="preserve"> </w:t>
      </w:r>
      <w:r>
        <w:rPr>
          <w:iCs/>
          <w:i/>
        </w:rPr>
        <w:t xml:space="preserve">t</w:t>
      </w:r>
      <w:r>
        <w:t xml:space="preserve"> </w:t>
      </w:r>
      <w:r>
        <w:t xml:space="preserve">with respect to the hazards surveyed, based on well-documented case definitions.</w:t>
      </w:r>
      <w:r>
        <w:t xml:space="preserve"> </w:t>
      </w:r>
      <w:r>
        <w:rPr>
          <w:bCs/>
          <w:b/>
        </w:rPr>
        <w:t xml:space="preserve">The basic relationships among the basic units of the data model</w:t>
      </w:r>
      <w:r>
        <w:t xml:space="preserve"> </w:t>
      </w:r>
      <w:r>
        <w:t xml:space="preserve">are shown in Figure 1 below.</w:t>
      </w:r>
    </w:p>
    <w:p>
      <w:pPr>
        <w:pStyle w:val="BodyText"/>
      </w:pPr>
      <w:r>
        <w:drawing>
          <wp:inline>
            <wp:extent cx="6400800" cy="4257000"/>
            <wp:effectExtent b="0" l="0" r="0" t="0"/>
            <wp:docPr descr="" title="" id="22" name="Picture"/>
            <a:graphic>
              <a:graphicData uri="http://schemas.openxmlformats.org/drawingml/2006/picture">
                <pic:pic>
                  <pic:nvPicPr>
                    <pic:cNvPr descr="Pictures_and_diagrams/relationship_data_model.png" id="23" name="Picture"/>
                    <pic:cNvPicPr>
                      <a:picLocks noChangeArrowheads="1" noChangeAspect="1"/>
                    </pic:cNvPicPr>
                  </pic:nvPicPr>
                  <pic:blipFill>
                    <a:blip r:embed="rId21"/>
                    <a:stretch>
                      <a:fillRect/>
                    </a:stretch>
                  </pic:blipFill>
                  <pic:spPr bwMode="auto">
                    <a:xfrm>
                      <a:off x="0" y="0"/>
                      <a:ext cx="6400800" cy="4257000"/>
                    </a:xfrm>
                    <a:prstGeom prst="rect">
                      <a:avLst/>
                    </a:prstGeom>
                    <a:noFill/>
                    <a:ln w="9525">
                      <a:noFill/>
                      <a:headEnd/>
                      <a:tailEnd/>
                    </a:ln>
                  </pic:spPr>
                </pic:pic>
              </a:graphicData>
            </a:graphic>
          </wp:inline>
        </w:drawing>
      </w:r>
    </w:p>
    <w:p>
      <w:pPr>
        <w:pStyle w:val="BodyText"/>
      </w:pPr>
      <w:r>
        <w:rPr>
          <w:bCs/>
          <w:b/>
        </w:rPr>
        <w:t xml:space="preserve">Figure 1</w:t>
      </w:r>
      <w:r>
        <w:t xml:space="preserve">: Basic relationships among the basic units of the data model.</w:t>
      </w:r>
    </w:p>
    <w:p>
      <w:pPr>
        <w:pStyle w:val="BodyText"/>
      </w:pPr>
      <w:r>
        <w:t xml:space="preserve">The data model remains simple when the wildlife health data is simple, and it gets more complicated as the data structure and variability increases. For this reason, many components of the data model are conditional, meaning that they are needed depending on the structure of the data. Let’s start with example 1: wildlife mortality reported by a community member through an application. The methodology must be explained in the Surveillance Activity metadata. The Field Visit could be one per year to categorize the reports per year. The Location can be defined by the position sent by the mobile device when each dead animal is recorded. In this case, it could be a county of a zip code. In the example, an Event has Source Records corresponding to dead animals. No Specimen, Diagnostic, or Laboratory data is generated. No Collection effort is associated with the Events, and the animals are not clustered beyond the Field Visit, the Location, and the Events.</w:t>
      </w:r>
    </w:p>
    <w:p>
      <w:pPr>
        <w:pStyle w:val="BodyText"/>
      </w:pPr>
      <w:r>
        <w:drawing>
          <wp:inline>
            <wp:extent cx="4267200" cy="2465954"/>
            <wp:effectExtent b="0" l="0" r="0" t="0"/>
            <wp:docPr descr="" title="" id="25" name="Picture"/>
            <a:graphic>
              <a:graphicData uri="http://schemas.openxmlformats.org/drawingml/2006/picture">
                <pic:pic>
                  <pic:nvPicPr>
                    <pic:cNvPr descr="Pictures_and_diagrams/simple_example.png" id="26" name="Picture"/>
                    <pic:cNvPicPr>
                      <a:picLocks noChangeArrowheads="1" noChangeAspect="1"/>
                    </pic:cNvPicPr>
                  </pic:nvPicPr>
                  <pic:blipFill>
                    <a:blip r:embed="rId24"/>
                    <a:stretch>
                      <a:fillRect/>
                    </a:stretch>
                  </pic:blipFill>
                  <pic:spPr bwMode="auto">
                    <a:xfrm>
                      <a:off x="0" y="0"/>
                      <a:ext cx="4267200" cy="2465954"/>
                    </a:xfrm>
                    <a:prstGeom prst="rect">
                      <a:avLst/>
                    </a:prstGeom>
                    <a:noFill/>
                    <a:ln w="9525">
                      <a:noFill/>
                      <a:headEnd/>
                      <a:tailEnd/>
                    </a:ln>
                  </pic:spPr>
                </pic:pic>
              </a:graphicData>
            </a:graphic>
          </wp:inline>
        </w:drawing>
      </w:r>
    </w:p>
    <w:p>
      <w:pPr>
        <w:pStyle w:val="BodyText"/>
      </w:pPr>
      <w:r>
        <w:rPr>
          <w:bCs/>
          <w:b/>
        </w:rPr>
        <w:t xml:space="preserve">Figure 2</w:t>
      </w:r>
      <w:r>
        <w:t xml:space="preserve">: Components of the data model to contain data from example 1.</w:t>
      </w:r>
    </w:p>
    <w:p>
      <w:pPr>
        <w:pStyle w:val="BodyText"/>
      </w:pPr>
      <w:r>
        <w:t xml:space="preserve">The data model is</w:t>
      </w:r>
      <w:r>
        <w:t xml:space="preserve"> </w:t>
      </w:r>
      <w:r>
        <w:rPr>
          <w:bCs/>
          <w:b/>
        </w:rPr>
        <w:t xml:space="preserve">not designed for wildlife population monitoring</w:t>
      </w:r>
      <w:r>
        <w:t xml:space="preserve">. However, the data model includes key identifiers so wildlife health and population data can be integrated seamlessly.</w:t>
      </w:r>
    </w:p>
    <w:p>
      <w:pPr>
        <w:pStyle w:val="BodyText"/>
      </w:pPr>
      <w:r>
        <w:t xml:space="preserve">More complex relationships among the basic units in the data model, as well as other extra information in the data model are explained in the section</w:t>
      </w:r>
      <w:r>
        <w:t xml:space="preserve"> </w:t>
      </w:r>
      <w:r>
        <w:t xml:space="preserve">“</w:t>
      </w:r>
      <w:r>
        <w:t xml:space="preserve">Complexities</w:t>
      </w:r>
      <w:r>
        <w:t xml:space="preserve">”</w:t>
      </w:r>
      <w:r>
        <w:t xml:space="preserve">. It is recommended first to learn more about the basic units from Project up to Diagnosis by continuing reading this documentation and checking the menu on the top right corner of this website and click on the corresponding unit -&gt;.</w:t>
      </w:r>
    </w:p>
    <w:bookmarkEnd w:id="27"/>
    <w:bookmarkEnd w:id="28"/>
    <w:bookmarkStart w:id="92" w:name="main-units-of-the-data-model"/>
    <w:p>
      <w:pPr>
        <w:pStyle w:val="Heading1"/>
      </w:pPr>
      <w:r>
        <w:t xml:space="preserve">Main Units of the Data Model</w:t>
      </w:r>
    </w:p>
    <w:bookmarkStart w:id="29" w:name="project"/>
    <w:p>
      <w:pPr>
        <w:pStyle w:val="Heading2"/>
      </w:pPr>
      <w:r>
        <w:t xml:space="preserve">Project</w:t>
      </w:r>
    </w:p>
    <w:p>
      <w:pPr>
        <w:pStyle w:val="FirstParagraph"/>
      </w:pPr>
      <w:r>
        <w:t xml:space="preserve">A Project in the data model is a surveillance initiative supported by specific entities. For example, the PREDICT Project funded by USAID, an isolated cross-sectional study with a single field visit to a single location (sample collection in a market), or a national or local wildlife health surveillance network led by a government agency. Projects are the highest hierarchical unit in the database and they contain at least one Surveillance Activity. Projects can involve a single date or they can extend for as long as needed.</w:t>
      </w:r>
    </w:p>
    <w:p>
      <w:pPr>
        <w:pStyle w:val="BodyText"/>
      </w:pPr>
      <w:r>
        <w:t xml:space="preserve">Properties of a Project include the Project ID, Project Code, Project Cross Reference ID, Project Cross Reference Origin, Project Leader, Project Funding Source, among others (see Data Dictionary).</w:t>
      </w:r>
    </w:p>
    <w:bookmarkEnd w:id="29"/>
    <w:bookmarkStart w:id="34" w:name="surveillance-activity"/>
    <w:p>
      <w:pPr>
        <w:pStyle w:val="Heading2"/>
      </w:pPr>
      <w:r>
        <w:t xml:space="preserve">Surveillance Activity</w:t>
      </w:r>
    </w:p>
    <w:p>
      <w:pPr>
        <w:pStyle w:val="FirstParagraph"/>
      </w:pPr>
      <w:r>
        <w:drawing>
          <wp:inline>
            <wp:extent cx="5334000" cy="3547500"/>
            <wp:effectExtent b="0" l="0" r="0" t="0"/>
            <wp:docPr descr="" title="" id="31" name="Picture"/>
            <a:graphic>
              <a:graphicData uri="http://schemas.openxmlformats.org/drawingml/2006/picture">
                <pic:pic>
                  <pic:nvPicPr>
                    <pic:cNvPr descr="Pictures_and_diagrams/Picture3.png" id="32" name="Picture"/>
                    <pic:cNvPicPr>
                      <a:picLocks noChangeArrowheads="1" noChangeAspect="1"/>
                    </pic:cNvPicPr>
                  </pic:nvPicPr>
                  <pic:blipFill>
                    <a:blip r:embed="rId30"/>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 Surveillance Activity in the data model refers to a set of activities to collect data with the aim of detecting, proving freedom of disease, measure incidence or prevalence, or assessing trends of specific health hazards within specific populations, using a common methodology. For example, the</w:t>
      </w:r>
      <w:r>
        <w:t xml:space="preserve"> </w:t>
      </w:r>
      <w:hyperlink r:id="rId33">
        <w:r>
          <w:rPr>
            <w:rStyle w:val="Hyperlink"/>
          </w:rPr>
          <w:t xml:space="preserve">longitudinal assessment of coronavirus shedding in two</w:t>
        </w:r>
        <w:r>
          <w:rPr>
            <w:rStyle w:val="Hyperlink"/>
          </w:rPr>
          <w:t xml:space="preserve"> </w:t>
        </w:r>
        <w:r>
          <w:rPr>
            <w:rStyle w:val="Hyperlink"/>
            <w:iCs/>
            <w:i/>
          </w:rPr>
          <w:t xml:space="preserve">Eidolon helvum</w:t>
        </w:r>
        <w:r>
          <w:rPr>
            <w:rStyle w:val="Hyperlink"/>
          </w:rPr>
          <w:t xml:space="preserve"> </w:t>
        </w:r>
        <w:r>
          <w:rPr>
            <w:rStyle w:val="Hyperlink"/>
          </w:rPr>
          <w:t xml:space="preserve">bat roosts in Africa</w:t>
        </w:r>
      </w:hyperlink>
      <w:r>
        <w:t xml:space="preserve"> </w:t>
      </w:r>
      <w:r>
        <w:t xml:space="preserve">collected a fix number of feces from two bat roosts of the same species on a monthly basis for 12 months and tested the feces for coronaviridae sp.</w:t>
      </w:r>
    </w:p>
    <w:p>
      <w:pPr>
        <w:pStyle w:val="BodyText"/>
      </w:pPr>
      <w:r>
        <w:t xml:space="preserve">Surveillance Activities can encompass targeted surveillance, scanning surveillance, citizen science monitoring, ranger patrols, and others.</w:t>
      </w:r>
      <w:r>
        <w:t xml:space="preserve"> </w:t>
      </w:r>
      <w:r>
        <w:rPr>
          <w:bCs/>
          <w:b/>
        </w:rPr>
        <w:t xml:space="preserve">Surveillance Activities include detailed metadata that describe their objectives and methods, including information on the targeted species, populations, hazards, samples, collection methods, diagnostics, and case definitions, among others</w:t>
      </w:r>
      <w:r>
        <w:t xml:space="preserve">. A Surveillance Activity can include multiple Field Visits and Locations and Source types (groups, individual animals, environmental sources, or arthropod collections).</w:t>
      </w:r>
    </w:p>
    <w:p>
      <w:pPr>
        <w:pStyle w:val="BodyText"/>
      </w:pPr>
      <w:r>
        <w:t xml:space="preserve">It is recommended that the definition of Event, what an Event represents, is unique for the Surveillance Activity and also to keep a minimum number of hazards targeted under the same Surveillance Activity. In general, a specific set of methods, strategies, and objectives should equal a specific Surveillance Activity.</w:t>
      </w:r>
    </w:p>
    <w:p>
      <w:pPr>
        <w:pStyle w:val="BodyText"/>
      </w:pPr>
      <w:r>
        <w:rPr>
          <w:bCs/>
          <w:b/>
        </w:rPr>
        <w:t xml:space="preserve">Field Visits, Locations, Events, Sources, Source Records, and Diagnostics usually belong to a single Surveillance Activity</w:t>
      </w:r>
      <w:r>
        <w:t xml:space="preserve">. This is the Surveillance Activity that lead to the Field Visits at different Locations to document Events, collect Sources and Specimens, perform Diagnostics for a specific hazard, and provide Diagnosis for Diagnostics, Specimens, and Sources. However, there are exceptions to this rule (See the</w:t>
      </w:r>
      <w:r>
        <w:t xml:space="preserve"> </w:t>
      </w:r>
      <w:r>
        <w:t xml:space="preserve">“</w:t>
      </w:r>
      <w:r>
        <w:t xml:space="preserve">Complexities</w:t>
      </w:r>
      <w:r>
        <w:t xml:space="preserve">”</w:t>
      </w:r>
      <w:r>
        <w:t xml:space="preserve"> </w:t>
      </w:r>
      <w:r>
        <w:t xml:space="preserve">section below). Furthermore,</w:t>
      </w:r>
      <w:r>
        <w:t xml:space="preserve"> </w:t>
      </w:r>
      <w:r>
        <w:rPr>
          <w:bCs/>
          <w:b/>
        </w:rPr>
        <w:t xml:space="preserve">a Surveillance Activity usually includes Field Visits, Locations, Events, Sources, Source Records, and Diagnostics, but this is not always the case</w:t>
      </w:r>
      <w:r>
        <w:t xml:space="preserve"> </w:t>
      </w:r>
      <w:r>
        <w:t xml:space="preserve">(See the</w:t>
      </w:r>
      <w:r>
        <w:t xml:space="preserve"> </w:t>
      </w:r>
      <w:r>
        <w:t xml:space="preserve">“</w:t>
      </w:r>
      <w:r>
        <w:t xml:space="preserve">Complexities</w:t>
      </w:r>
      <w:r>
        <w:t xml:space="preserve">”</w:t>
      </w:r>
      <w:r>
        <w:t xml:space="preserve"> </w:t>
      </w:r>
      <w:r>
        <w:t xml:space="preserve">section below).</w:t>
      </w:r>
    </w:p>
    <w:p>
      <w:pPr>
        <w:pStyle w:val="BodyText"/>
      </w:pPr>
      <w:r>
        <w:t xml:space="preserve">Most of the properties of a Surveillance Activity are associated with the standard documentation of the methods use to conduct the corresponding surveillance initiative. These properties include, Start Date, End Date, Hazards and Taxa targeted, Organizations involved, the definition of Location, the definition of Event, the type of Sources included, the methods to find or establish Sources, Specimens collected and method of collection, the diagnostics used, case definitions for the diagnostic tests, the Specimens, and the Sources at time</w:t>
      </w:r>
      <w:r>
        <w:t xml:space="preserve"> </w:t>
      </w:r>
      <w:r>
        <w:rPr>
          <w:iCs/>
          <w:i/>
        </w:rPr>
        <w:t xml:space="preserve">t</w:t>
      </w:r>
      <w:r>
        <w:t xml:space="preserve">, among others.</w:t>
      </w:r>
    </w:p>
    <w:bookmarkEnd w:id="34"/>
    <w:bookmarkStart w:id="35" w:name="outbreak-investigation"/>
    <w:p>
      <w:pPr>
        <w:pStyle w:val="Heading2"/>
      </w:pPr>
      <w:r>
        <w:t xml:space="preserve">Outbreak Investigation</w:t>
      </w:r>
    </w:p>
    <w:p>
      <w:pPr>
        <w:pStyle w:val="FirstParagraph"/>
      </w:pPr>
      <w:r>
        <w:t xml:space="preserve">Each outbreak investigation is considered a Surveillance Activity. Outbreak Surveillance Activities can encompass the Field Visit that lead to the Outbreak detection and the following Field Visits associated with Outbreak investigation and control. The detection could have been made during a Field Activity conducted by rangers during their patrols. This initial Field Visit and its components should be assigned to a the ranger patrol Surveillance Activity and to the Outbreak Surveillance Activity. The following Field Activities that could be completed by veterinarians or public health officers conducting the official outbreak investigation receive the outbreak Surveillance Activity only (See Complexities below).</w:t>
      </w:r>
    </w:p>
    <w:bookmarkEnd w:id="35"/>
    <w:bookmarkStart w:id="39" w:name="field-visit"/>
    <w:p>
      <w:pPr>
        <w:pStyle w:val="Heading2"/>
      </w:pPr>
      <w:r>
        <w:t xml:space="preserve">Field Visit</w:t>
      </w:r>
    </w:p>
    <w:p>
      <w:pPr>
        <w:pStyle w:val="FirstParagraph"/>
      </w:pPr>
      <w:r>
        <w:drawing>
          <wp:inline>
            <wp:extent cx="5334000" cy="3547500"/>
            <wp:effectExtent b="0" l="0" r="0" t="0"/>
            <wp:docPr descr="" title="" id="37" name="Picture"/>
            <a:graphic>
              <a:graphicData uri="http://schemas.openxmlformats.org/drawingml/2006/picture">
                <pic:pic>
                  <pic:nvPicPr>
                    <pic:cNvPr descr="Pictures_and_diagrams/Picture4.png" id="38" name="Picture"/>
                    <pic:cNvPicPr>
                      <a:picLocks noChangeArrowheads="1" noChangeAspect="1"/>
                    </pic:cNvPicPr>
                  </pic:nvPicPr>
                  <pic:blipFill>
                    <a:blip r:embed="rId36"/>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 Field Visit in the data model represents a time period, including a start and end date, to visit Locations, identify Events and Sources, collect Specimens (see below) and document data from them. A Field Visit can include various types of Locations (see below), such as markets, natural areas, rehabilitation centers, caves, etc. that are visited within the same trip and common start and end date. A Field Visit should include at least one Location up to an indefinite number of Locations (areas).</w:t>
      </w:r>
    </w:p>
    <w:p>
      <w:pPr>
        <w:pStyle w:val="BodyText"/>
      </w:pPr>
      <w:r>
        <w:t xml:space="preserve">Properties of a Field Visit include the Start and End Date, Field Visit ID, Field Visit Code, Field Visit Cross Reference ID, Field Visit Cross Reference Origin, Leader of the Visit, among others (see Data Dictionary). If the data of interest per Field Activity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the future. Missing Options for single- and multi-selection attributes of Field Visits can be added as long as they promote a controlled vocabulary.</w:t>
      </w:r>
    </w:p>
    <w:bookmarkEnd w:id="39"/>
    <w:bookmarkStart w:id="43" w:name="location"/>
    <w:p>
      <w:pPr>
        <w:pStyle w:val="Heading2"/>
      </w:pPr>
      <w:r>
        <w:t xml:space="preserve">Location</w:t>
      </w:r>
    </w:p>
    <w:p>
      <w:pPr>
        <w:pStyle w:val="FirstParagraph"/>
      </w:pPr>
      <w:r>
        <w:drawing>
          <wp:inline>
            <wp:extent cx="5334000" cy="3547500"/>
            <wp:effectExtent b="0" l="0" r="0" t="0"/>
            <wp:docPr descr="" title="" id="41" name="Picture"/>
            <a:graphic>
              <a:graphicData uri="http://schemas.openxmlformats.org/drawingml/2006/picture">
                <pic:pic>
                  <pic:nvPicPr>
                    <pic:cNvPr descr="Pictures_and_diagrams/Picture5.png" id="42" name="Picture"/>
                    <pic:cNvPicPr>
                      <a:picLocks noChangeArrowheads="1" noChangeAspect="1"/>
                    </pic:cNvPicPr>
                  </pic:nvPicPr>
                  <pic:blipFill>
                    <a:blip r:embed="rId40"/>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 Location in the data model refers to a general area (polygon) where Events can be identified, and Source Records, Carcasses, and Specimens can be collected from. A Location serves as a way to group data in areas compared to the Events that group data under a exact latitude and longitude (</w:t>
      </w:r>
      <w:r>
        <w:t xml:space="preserve">‘</w:t>
      </w:r>
      <w:r>
        <w:t xml:space="preserve">Event</w:t>
      </w:r>
      <w:r>
        <w:t xml:space="preserve">’</w:t>
      </w:r>
      <w:r>
        <w:t xml:space="preserve">; see below). A single Location (area) can include between zero Events (e.g., a Location is explored but no Event is found) up to a indefinite number of Events (points).</w:t>
      </w:r>
    </w:p>
    <w:p>
      <w:pPr>
        <w:pStyle w:val="BodyText"/>
      </w:pPr>
      <w:r>
        <w:t xml:space="preserve">What a</w:t>
      </w:r>
      <w:r>
        <w:t xml:space="preserve"> </w:t>
      </w:r>
      <w:r>
        <w:t xml:space="preserve">‘</w:t>
      </w:r>
      <w:r>
        <w:t xml:space="preserve">Location</w:t>
      </w:r>
      <w:r>
        <w:t xml:space="preserve">’</w:t>
      </w:r>
      <w:r>
        <w:t xml:space="preserve"> </w:t>
      </w:r>
      <w:r>
        <w:t xml:space="preserve">represents will inevitably vary depending on the Surveillance Activity methodology. For example, for the collection of arthropods, a Location can represent a parcel where traps are set. In a structured/hierarchical/clustered/nested research, the Location could represent a grid cell. In ranger patrols, the Location can correspond to either the full protected area, or a specific zone within the protected area.</w:t>
      </w:r>
      <w:r>
        <w:t xml:space="preserve"> </w:t>
      </w:r>
      <w:r>
        <w:rPr>
          <w:bCs/>
          <w:b/>
        </w:rPr>
        <w:t xml:space="preserve">It is up to the user to define what unit the Location area represents and report it in the Surveillance Activity metadata</w:t>
      </w:r>
      <w:r>
        <w:t xml:space="preserve">.</w:t>
      </w:r>
    </w:p>
    <w:p>
      <w:pPr>
        <w:pStyle w:val="BodyText"/>
      </w:pPr>
      <w:r>
        <w:t xml:space="preserve">Properties of Location include Location ID, Location Code, Location Cross Reference ID, Location Cross Reference Origin, Location Type, Environmental Characteristics, among others (see Data Dictionary). If the data of interest per Location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the future. Missing Options for single- and multi-selection attributes of Locations can be added as long as they promote a controlled vocabulary.</w:t>
      </w:r>
    </w:p>
    <w:bookmarkEnd w:id="43"/>
    <w:bookmarkStart w:id="47" w:name="event"/>
    <w:p>
      <w:pPr>
        <w:pStyle w:val="Heading2"/>
      </w:pPr>
      <w:r>
        <w:t xml:space="preserve">Event</w:t>
      </w:r>
    </w:p>
    <w:p>
      <w:pPr>
        <w:pStyle w:val="FirstParagraph"/>
      </w:pPr>
      <w:r>
        <w:drawing>
          <wp:inline>
            <wp:extent cx="5334000" cy="3547500"/>
            <wp:effectExtent b="0" l="0" r="0" t="0"/>
            <wp:docPr descr="" title="" id="45" name="Picture"/>
            <a:graphic>
              <a:graphicData uri="http://schemas.openxmlformats.org/drawingml/2006/picture">
                <pic:pic>
                  <pic:nvPicPr>
                    <pic:cNvPr descr="Pictures_and_diagrams/Picture6.png" id="46" name="Picture"/>
                    <pic:cNvPicPr>
                      <a:picLocks noChangeArrowheads="1" noChangeAspect="1"/>
                    </pic:cNvPicPr>
                  </pic:nvPicPr>
                  <pic:blipFill>
                    <a:blip r:embed="rId44"/>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An Event in the data model refers to a distinct wildlife health event that occurs at a specific longitude and latitude on a particular date (time stamp). A single Event (point) can include between zero Collections (e.g., opportunistic detection of Sources) up to a indefinite number of Collections.</w:t>
      </w:r>
    </w:p>
    <w:p>
      <w:pPr>
        <w:pStyle w:val="BodyText"/>
      </w:pPr>
      <w:r>
        <w:t xml:space="preserve">The definition of a wildlife health event, and thus what an</w:t>
      </w:r>
      <w:r>
        <w:t xml:space="preserve"> </w:t>
      </w:r>
      <w:r>
        <w:t xml:space="preserve">‘</w:t>
      </w:r>
      <w:r>
        <w:t xml:space="preserve">Event</w:t>
      </w:r>
      <w:r>
        <w:t xml:space="preserve">’</w:t>
      </w:r>
      <w:r>
        <w:t xml:space="preserve"> </w:t>
      </w:r>
      <w:r>
        <w:t xml:space="preserve">represents, will inevitably vary depending on the Surveillance Activity. For example, in active surveillance efforts, an Event can refer to the site where animals are captured, starting at time</w:t>
      </w:r>
      <w:r>
        <w:t xml:space="preserve"> </w:t>
      </w:r>
      <w:r>
        <w:rPr>
          <w:iCs/>
          <w:i/>
        </w:rPr>
        <w:t xml:space="preserve">t</w:t>
      </w:r>
      <w:r>
        <w:t xml:space="preserve">, to obtain Specimens, the site and time where a dead dead animal is found during a ranger patrol, the site and time where water is collected from a pond. In the case of surveillance for vector-borne diseases, an Event can represent a site where one or several traps for vectors are deployed at time X. In the case of beached fish, an Event can represent the position and time of recording of each individual dead fish in one extreme, or the total count of dead fish across the beach reported as a single point in the other extreme. In the context of a wet market, the definition of Event can be applied to the market, to vendors, to the stalls of vendors, or to the cages in the stalls at time</w:t>
      </w:r>
      <w:r>
        <w:t xml:space="preserve"> </w:t>
      </w:r>
      <w:r>
        <w:rPr>
          <w:iCs/>
          <w:i/>
        </w:rPr>
        <w:t xml:space="preserve">t</w:t>
      </w:r>
      <w:r>
        <w:t xml:space="preserve">. For study A the Event could the grid cell where traps are deployed, whilst for study B it could each trap within a grid cell.</w:t>
      </w:r>
    </w:p>
    <w:p>
      <w:pPr>
        <w:pStyle w:val="BodyText"/>
      </w:pPr>
      <w:r>
        <w:t xml:space="preserve">Moreover, the presence of at least one Source could be needed to establish an Event. For example, a dead animal found during a ranger patrol at time</w:t>
      </w:r>
      <w:r>
        <w:t xml:space="preserve"> </w:t>
      </w:r>
      <w:r>
        <w:rPr>
          <w:iCs/>
          <w:i/>
        </w:rPr>
        <w:t xml:space="preserve">t</w:t>
      </w:r>
      <w:r>
        <w:t xml:space="preserve"> </w:t>
      </w:r>
      <w:r>
        <w:t xml:space="preserve">leads to an Event. In Active Surveillance, an</w:t>
      </w:r>
      <w:r>
        <w:t xml:space="preserve"> </w:t>
      </w:r>
      <w:r>
        <w:rPr>
          <w:bCs/>
          <w:b/>
        </w:rPr>
        <w:t xml:space="preserve">Event might not have any Source, for example, a capturing effort starting at time</w:t>
      </w:r>
      <w:r>
        <w:rPr>
          <w:bCs/>
          <w:b/>
        </w:rPr>
        <w:t xml:space="preserve"> </w:t>
      </w:r>
      <w:r>
        <w:rPr>
          <w:iCs/>
          <w:i/>
          <w:bCs/>
          <w:b/>
        </w:rPr>
        <w:t xml:space="preserve">t</w:t>
      </w:r>
      <w:r>
        <w:rPr>
          <w:bCs/>
          <w:b/>
        </w:rPr>
        <w:t xml:space="preserve"> </w:t>
      </w:r>
      <w:r>
        <w:rPr>
          <w:bCs/>
          <w:b/>
        </w:rPr>
        <w:t xml:space="preserve">that ends with no animals captured</w:t>
      </w:r>
      <w:r>
        <w:t xml:space="preserve">. Additionally, the definition of an Event can include or not healthy animals. In the example of the dead animal found by the ranger at time</w:t>
      </w:r>
      <w:r>
        <w:t xml:space="preserve"> </w:t>
      </w:r>
      <w:r>
        <w:rPr>
          <w:iCs/>
          <w:i/>
        </w:rPr>
        <w:t xml:space="preserve">t</w:t>
      </w:r>
      <w:r>
        <w:t xml:space="preserve">, it could be possible that the Event definition includes the documentation of healthy animals or not.</w:t>
      </w:r>
    </w:p>
    <w:p>
      <w:pPr>
        <w:pStyle w:val="BodyText"/>
      </w:pPr>
      <w:r>
        <w:t xml:space="preserve">Consequently, an Event in wildlife health surveillance can represent different entities depending on the objectives and the methodology used to collect wildlife health data.</w:t>
      </w:r>
      <w:r>
        <w:t xml:space="preserve"> </w:t>
      </w:r>
      <w:r>
        <w:rPr>
          <w:bCs/>
          <w:b/>
        </w:rPr>
        <w:t xml:space="preserve">It is up to the user to define what unit the Event represents and report it in the Surveillance Activity metadata. It is recommended that each Surveillance Activity has a single definition of what an Event represents</w:t>
      </w:r>
      <w:r>
        <w:t xml:space="preserve">.</w:t>
      </w:r>
    </w:p>
    <w:p>
      <w:pPr>
        <w:pStyle w:val="BodyText"/>
      </w:pPr>
      <w:r>
        <w:t xml:space="preserve">Properties of Event include the Start Date, Event ID, Event Code, Event Cross Reference ID, Event Cross Reference Origin, Longitude, Latitude, the Coordinate Reference System used, among others (see Data Dictionary). If the data of interest per Event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future versions. Missing Options for single- and multi-selection attributes of Events can be added as long as they promote a controlled vocabulary.</w:t>
      </w:r>
    </w:p>
    <w:bookmarkEnd w:id="47"/>
    <w:bookmarkStart w:id="51" w:name="collection"/>
    <w:p>
      <w:pPr>
        <w:pStyle w:val="Heading2"/>
      </w:pPr>
      <w:r>
        <w:t xml:space="preserve">Collection</w:t>
      </w:r>
    </w:p>
    <w:p>
      <w:pPr>
        <w:pStyle w:val="FirstParagraph"/>
      </w:pPr>
      <w:r>
        <w:drawing>
          <wp:inline>
            <wp:extent cx="5334000" cy="3547500"/>
            <wp:effectExtent b="0" l="0" r="0" t="0"/>
            <wp:docPr descr="" title="" id="49" name="Picture"/>
            <a:graphic>
              <a:graphicData uri="http://schemas.openxmlformats.org/drawingml/2006/picture">
                <pic:pic>
                  <pic:nvPicPr>
                    <pic:cNvPr descr="Pictures_and_diagrams/Picture7.png" id="50" name="Picture"/>
                    <pic:cNvPicPr>
                      <a:picLocks noChangeArrowheads="1" noChangeAspect="1"/>
                    </pic:cNvPicPr>
                  </pic:nvPicPr>
                  <pic:blipFill>
                    <a:blip r:embed="rId48"/>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t xml:space="preserve">A</w:t>
      </w:r>
      <w:r>
        <w:t xml:space="preserve"> </w:t>
      </w:r>
      <w:r>
        <w:rPr>
          <w:bCs/>
          <w:b/>
        </w:rPr>
        <w:t xml:space="preserve">Collection</w:t>
      </w:r>
      <w:r>
        <w:t xml:space="preserve"> </w:t>
      </w:r>
      <w:r>
        <w:t xml:space="preserve">in the data model represents the effort associated with the observation, finding, capturing, etc. of Sources at the longitude and latitude of an Event that starts at the Event time stamp. For example, the number of hours an observer spent in a post to identify dead birds in a wetland and the tools used to find it (e.g., telescope, binoculars); the number of camera traps in a specific latitude and longitude to photograph a sick animal and the hours they were deployed; the distance and time traveled by a ranger to find a dead animal; the type of trap, bait, time period, and set of equivalent traps to collect mosquitoes at a specific site.</w:t>
      </w:r>
    </w:p>
    <w:p>
      <w:pPr>
        <w:pStyle w:val="BodyText"/>
      </w:pPr>
      <w:r>
        <w:rPr>
          <w:bCs/>
          <w:b/>
        </w:rPr>
        <w:t xml:space="preserve">A Collection can contain between zero Source Records (e.g., a capturing effort but no animal is captured) up to a indefinite number of Source Records</w:t>
      </w:r>
      <w:r>
        <w:t xml:space="preserve">. If Sources are found opportunistically, then no Collection is involved (e.g., articles from news articles where the coordinates of the site and the date reported determine the Event and the animals involved are the Source Records).</w:t>
      </w:r>
    </w:p>
    <w:p>
      <w:pPr>
        <w:pStyle w:val="BodyText"/>
      </w:pPr>
      <w:r>
        <w:rPr>
          <w:bCs/>
          <w:b/>
        </w:rPr>
        <w:t xml:space="preserve">A Collection usually contains a specific type of Source Record (either Group Source Record, Animal Source Record, Environmental Source Record, and Invertebrate Source Records)</w:t>
      </w:r>
      <w:r>
        <w:t xml:space="preserve">. This is because observation, capturing, or other efforts are usually targeting groups of animals, or individual animals, or environmental tissue, or arthropods. On the other hand, because multiple Collections, targeting any of these objectives, can be part the same Event (e.g., traps to collect mosquitoes and also use a device to filter and collect air at the same site), then an Event can contain Source Records of multiple types.</w:t>
      </w:r>
    </w:p>
    <w:p>
      <w:pPr>
        <w:pStyle w:val="BodyText"/>
      </w:pPr>
      <w:r>
        <w:rPr>
          <w:bCs/>
          <w:b/>
        </w:rPr>
        <w:t xml:space="preserve">Collections are defined by the type of spatial and temporal units to complete it, the number of those units, and the position of those number of units with respect to the spatio-temporal coordinates of the Event</w:t>
      </w:r>
      <w:r>
        <w:t xml:space="preserve">. A spatial unit can be mist nets deployed, CO2 traps deployed, camera traps deployed, kilometers walked, square kilometers scanned, etc. A temporal unit can be hours walking, days searched, minutes observed, etc. Then, each Collection has a number of the assigned unit (e.g.,</w:t>
      </w:r>
      <w:r>
        <w:t xml:space="preserve"> </w:t>
      </w:r>
      <w:r>
        <w:t xml:space="preserve">“</w:t>
      </w:r>
      <w:r>
        <w:t xml:space="preserve">6</w:t>
      </w:r>
      <w:r>
        <w:t xml:space="preserve">”</w:t>
      </w:r>
      <w:r>
        <w:t xml:space="preserve"> </w:t>
      </w:r>
      <w:r>
        <w:t xml:space="preserve">for number and</w:t>
      </w:r>
      <w:r>
        <w:t xml:space="preserve"> </w:t>
      </w:r>
      <w:r>
        <w:t xml:space="preserve">“</w:t>
      </w:r>
      <w:r>
        <w:t xml:space="preserve">kilometers walking</w:t>
      </w:r>
      <w:r>
        <w:t xml:space="preserve">”</w:t>
      </w:r>
      <w:r>
        <w:t xml:space="preserve"> </w:t>
      </w:r>
      <w:r>
        <w:t xml:space="preserve">for unit). Finally, the position with respect to the Event spatio-temporal coordinates can be</w:t>
      </w:r>
      <w:r>
        <w:t xml:space="preserve"> </w:t>
      </w:r>
      <w:r>
        <w:t xml:space="preserve">“</w:t>
      </w:r>
      <w:r>
        <w:t xml:space="preserve">at the Event</w:t>
      </w:r>
      <w:r>
        <w:t xml:space="preserve">”</w:t>
      </w:r>
      <w:r>
        <w:t xml:space="preserve">,</w:t>
      </w:r>
      <w:r>
        <w:t xml:space="preserve"> </w:t>
      </w:r>
      <w:r>
        <w:t xml:space="preserve">“</w:t>
      </w:r>
      <w:r>
        <w:t xml:space="preserve">around the Event</w:t>
      </w:r>
      <w:r>
        <w:t xml:space="preserve">”</w:t>
      </w:r>
      <w:r>
        <w:t xml:space="preserve">,</w:t>
      </w:r>
      <w:r>
        <w:t xml:space="preserve"> </w:t>
      </w:r>
      <w:r>
        <w:t xml:space="preserve">“</w:t>
      </w:r>
      <w:r>
        <w:t xml:space="preserve">from the beginning of the Event</w:t>
      </w:r>
      <w:r>
        <w:t xml:space="preserve">”</w:t>
      </w:r>
      <w:r>
        <w:t xml:space="preserve">,</w:t>
      </w:r>
      <w:r>
        <w:t xml:space="preserve"> </w:t>
      </w:r>
      <w:r>
        <w:t xml:space="preserve">“</w:t>
      </w:r>
      <w:r>
        <w:t xml:space="preserve">up to the Event</w:t>
      </w:r>
      <w:r>
        <w:t xml:space="preserve">”</w:t>
      </w:r>
      <w:r>
        <w:t xml:space="preserve">, etc.</w:t>
      </w:r>
    </w:p>
    <w:p>
      <w:pPr>
        <w:pStyle w:val="BodyText"/>
      </w:pPr>
      <w:r>
        <w:t xml:space="preserve">For example, a Collection of an Event constituted by an individual at a post in a wetland that spent 6 hours to scan for dead birds using binoculars has as spatial Attributes:</w:t>
      </w:r>
      <w:r>
        <w:t xml:space="preserve"> </w:t>
      </w:r>
      <w:r>
        <w:t xml:space="preserve">“</w:t>
      </w:r>
      <w:r>
        <w:t xml:space="preserve">1</w:t>
      </w:r>
      <w:r>
        <w:t xml:space="preserve">”</w:t>
      </w:r>
      <w:r>
        <w:t xml:space="preserve">,</w:t>
      </w:r>
      <w:r>
        <w:t xml:space="preserve"> </w:t>
      </w:r>
      <w:r>
        <w:t xml:space="preserve">“</w:t>
      </w:r>
      <w:r>
        <w:t xml:space="preserve">observer binocular</w:t>
      </w:r>
      <w:r>
        <w:t xml:space="preserve">”</w:t>
      </w:r>
      <w:r>
        <w:t xml:space="preserve"> </w:t>
      </w:r>
      <w:r>
        <w:t xml:space="preserve">“</w:t>
      </w:r>
      <w:r>
        <w:t xml:space="preserve">at the Event</w:t>
      </w:r>
      <w:r>
        <w:t xml:space="preserve">”</w:t>
      </w:r>
      <w:r>
        <w:t xml:space="preserve">; and temporal Attributes:</w:t>
      </w:r>
      <w:r>
        <w:t xml:space="preserve"> </w:t>
      </w:r>
      <w:r>
        <w:t xml:space="preserve">“</w:t>
      </w:r>
      <w:r>
        <w:t xml:space="preserve">6</w:t>
      </w:r>
      <w:r>
        <w:t xml:space="preserve">”</w:t>
      </w:r>
      <w:r>
        <w:t xml:space="preserve">,</w:t>
      </w:r>
      <w:r>
        <w:t xml:space="preserve"> </w:t>
      </w:r>
      <w:r>
        <w:t xml:space="preserve">“</w:t>
      </w:r>
      <w:r>
        <w:t xml:space="preserve">hours</w:t>
      </w:r>
      <w:r>
        <w:t xml:space="preserve">”</w:t>
      </w:r>
      <w:r>
        <w:t xml:space="preserve">,</w:t>
      </w:r>
      <w:r>
        <w:t xml:space="preserve"> </w:t>
      </w:r>
      <w:r>
        <w:t xml:space="preserve">“</w:t>
      </w:r>
      <w:r>
        <w:t xml:space="preserve">at the Event</w:t>
      </w:r>
      <w:r>
        <w:t xml:space="preserve">”</w:t>
      </w:r>
      <w:r>
        <w:t xml:space="preserve">.</w:t>
      </w:r>
    </w:p>
    <w:p>
      <w:pPr>
        <w:pStyle w:val="BodyText"/>
      </w:pPr>
      <w:r>
        <w:t xml:space="preserve">Another example is a ranger walking for 10 kilometers since the beginning of the patrol to find a dead animal. The spatial Attributes are:</w:t>
      </w:r>
      <w:r>
        <w:t xml:space="preserve"> </w:t>
      </w:r>
      <w:r>
        <w:t xml:space="preserve">“</w:t>
      </w:r>
      <w:r>
        <w:t xml:space="preserve">10</w:t>
      </w:r>
      <w:r>
        <w:t xml:space="preserve">”</w:t>
      </w:r>
      <w:r>
        <w:t xml:space="preserve">,</w:t>
      </w:r>
      <w:r>
        <w:t xml:space="preserve"> </w:t>
      </w:r>
      <w:r>
        <w:t xml:space="preserve">“</w:t>
      </w:r>
      <w:r>
        <w:t xml:space="preserve">kilometers walked</w:t>
      </w:r>
      <w:r>
        <w:t xml:space="preserve">”</w:t>
      </w:r>
      <w:r>
        <w:t xml:space="preserve">,</w:t>
      </w:r>
      <w:r>
        <w:t xml:space="preserve"> </w:t>
      </w:r>
      <w:r>
        <w:t xml:space="preserve">“</w:t>
      </w:r>
      <w:r>
        <w:t xml:space="preserve">to the Event</w:t>
      </w:r>
      <w:r>
        <w:t xml:space="preserve">”</w:t>
      </w:r>
      <w:r>
        <w:t xml:space="preserve">; and temporal Attributes are not relevant (or the time walking to get to the Event could be reported as well). Similar approach can be used to record animals found during an outbreak investigation. A final example is two CO2 traps and a BG trap to collect mosquitoes deployed for a night. In this case, there are two Collections as</w:t>
      </w:r>
      <w:r>
        <w:t xml:space="preserve"> </w:t>
      </w:r>
      <w:r>
        <w:rPr>
          <w:bCs/>
          <w:b/>
        </w:rPr>
        <w:t xml:space="preserve">a set of equivalent efforts constitute a single Collection per Event</w:t>
      </w:r>
      <w:r>
        <w:t xml:space="preserve">. The spatial Attributes of the CO2 traps are:</w:t>
      </w:r>
      <w:r>
        <w:t xml:space="preserve"> </w:t>
      </w:r>
      <w:r>
        <w:t xml:space="preserve">“</w:t>
      </w:r>
      <w:r>
        <w:t xml:space="preserve">2</w:t>
      </w:r>
      <w:r>
        <w:t xml:space="preserve">”</w:t>
      </w:r>
      <w:r>
        <w:t xml:space="preserve">,</w:t>
      </w:r>
      <w:r>
        <w:t xml:space="preserve"> </w:t>
      </w:r>
      <w:r>
        <w:t xml:space="preserve">“</w:t>
      </w:r>
      <w:r>
        <w:t xml:space="preserve">CO2 traps</w:t>
      </w:r>
      <w:r>
        <w:t xml:space="preserve">”</w:t>
      </w:r>
      <w:r>
        <w:t xml:space="preserve">,</w:t>
      </w:r>
      <w:r>
        <w:t xml:space="preserve"> </w:t>
      </w:r>
      <w:r>
        <w:t xml:space="preserve">“</w:t>
      </w:r>
      <w:r>
        <w:t xml:space="preserve">at the Event</w:t>
      </w:r>
      <w:r>
        <w:t xml:space="preserve">”</w:t>
      </w:r>
      <w:r>
        <w:t xml:space="preserve">; and temporal Attributes are:</w:t>
      </w:r>
      <w:r>
        <w:t xml:space="preserve"> </w:t>
      </w:r>
      <w:r>
        <w:t xml:space="preserve">“</w:t>
      </w:r>
      <w:r>
        <w:t xml:space="preserve">1</w:t>
      </w:r>
      <w:r>
        <w:t xml:space="preserve">”</w:t>
      </w:r>
      <w:r>
        <w:t xml:space="preserve">,</w:t>
      </w:r>
      <w:r>
        <w:t xml:space="preserve"> </w:t>
      </w:r>
      <w:r>
        <w:t xml:space="preserve">“</w:t>
      </w:r>
      <w:r>
        <w:t xml:space="preserve">night</w:t>
      </w:r>
      <w:r>
        <w:t xml:space="preserve">”</w:t>
      </w:r>
      <w:r>
        <w:t xml:space="preserve">,</w:t>
      </w:r>
      <w:r>
        <w:t xml:space="preserve"> </w:t>
      </w:r>
      <w:r>
        <w:t xml:space="preserve">“</w:t>
      </w:r>
      <w:r>
        <w:t xml:space="preserve">at the Event</w:t>
      </w:r>
      <w:r>
        <w:t xml:space="preserve">”</w:t>
      </w:r>
      <w:r>
        <w:t xml:space="preserve">. The spatial Attributes of the BG trap are:</w:t>
      </w:r>
      <w:r>
        <w:t xml:space="preserve"> </w:t>
      </w:r>
      <w:r>
        <w:t xml:space="preserve">“</w:t>
      </w:r>
      <w:r>
        <w:t xml:space="preserve">1</w:t>
      </w:r>
      <w:r>
        <w:t xml:space="preserve">”</w:t>
      </w:r>
      <w:r>
        <w:t xml:space="preserve">,</w:t>
      </w:r>
      <w:r>
        <w:t xml:space="preserve"> </w:t>
      </w:r>
      <w:r>
        <w:t xml:space="preserve">“</w:t>
      </w:r>
      <w:r>
        <w:t xml:space="preserve">BG trap</w:t>
      </w:r>
      <w:r>
        <w:t xml:space="preserve">”</w:t>
      </w:r>
      <w:r>
        <w:t xml:space="preserve">,</w:t>
      </w:r>
      <w:r>
        <w:t xml:space="preserve"> </w:t>
      </w:r>
      <w:r>
        <w:t xml:space="preserve">“</w:t>
      </w:r>
      <w:r>
        <w:t xml:space="preserve">at the Event</w:t>
      </w:r>
      <w:r>
        <w:t xml:space="preserve">”</w:t>
      </w:r>
      <w:r>
        <w:t xml:space="preserve">; and temporal Attributes are:</w:t>
      </w:r>
      <w:r>
        <w:t xml:space="preserve"> </w:t>
      </w:r>
      <w:r>
        <w:t xml:space="preserve">“</w:t>
      </w:r>
      <w:r>
        <w:t xml:space="preserve">1</w:t>
      </w:r>
      <w:r>
        <w:t xml:space="preserve">”</w:t>
      </w:r>
      <w:r>
        <w:t xml:space="preserve">,</w:t>
      </w:r>
      <w:r>
        <w:t xml:space="preserve"> </w:t>
      </w:r>
      <w:r>
        <w:t xml:space="preserve">“</w:t>
      </w:r>
      <w:r>
        <w:t xml:space="preserve">night</w:t>
      </w:r>
      <w:r>
        <w:t xml:space="preserve">”</w:t>
      </w:r>
      <w:r>
        <w:t xml:space="preserve">,</w:t>
      </w:r>
      <w:r>
        <w:t xml:space="preserve"> </w:t>
      </w:r>
      <w:r>
        <w:t xml:space="preserve">“</w:t>
      </w:r>
      <w:r>
        <w:t xml:space="preserve">at the Event</w:t>
      </w:r>
      <w:r>
        <w:t xml:space="preserve">”</w:t>
      </w:r>
      <w:r>
        <w:t xml:space="preserve">. To document the three traps separately, three Events with a single trap each must be created.</w:t>
      </w:r>
    </w:p>
    <w:p>
      <w:pPr>
        <w:pStyle w:val="BodyText"/>
      </w:pPr>
      <w:r>
        <w:rPr>
          <w:bCs/>
          <w:b/>
        </w:rPr>
        <w:t xml:space="preserve">It is not accepted to provide the spatial relationship with the Event as</w:t>
      </w:r>
      <w:r>
        <w:rPr>
          <w:bCs/>
          <w:b/>
        </w:rPr>
        <w:t xml:space="preserve"> </w:t>
      </w:r>
      <w:r>
        <w:rPr>
          <w:bCs/>
          <w:b/>
        </w:rPr>
        <w:t xml:space="preserve">“</w:t>
      </w:r>
      <w:r>
        <w:rPr>
          <w:bCs/>
          <w:b/>
        </w:rPr>
        <w:t xml:space="preserve">meters after the Event</w:t>
      </w:r>
      <w:r>
        <w:rPr>
          <w:bCs/>
          <w:b/>
        </w:rPr>
        <w:t xml:space="preserve">”</w:t>
      </w:r>
      <w:r>
        <w:rPr>
          <w:bCs/>
          <w:b/>
        </w:rPr>
        <w:t xml:space="preserve"> </w:t>
      </w:r>
      <w:r>
        <w:rPr>
          <w:bCs/>
          <w:b/>
        </w:rPr>
        <w:t xml:space="preserve">or the time relationship with the Event as</w:t>
      </w:r>
      <w:r>
        <w:rPr>
          <w:bCs/>
          <w:b/>
        </w:rPr>
        <w:t xml:space="preserve"> </w:t>
      </w:r>
      <w:r>
        <w:rPr>
          <w:bCs/>
          <w:b/>
        </w:rPr>
        <w:t xml:space="preserve">“</w:t>
      </w:r>
      <w:r>
        <w:rPr>
          <w:bCs/>
          <w:b/>
        </w:rPr>
        <w:t xml:space="preserve">hours before the Event</w:t>
      </w:r>
      <w:r>
        <w:rPr>
          <w:bCs/>
          <w:b/>
        </w:rPr>
        <w:t xml:space="preserve">”</w:t>
      </w:r>
      <w:r>
        <w:t xml:space="preserve">.</w:t>
      </w:r>
    </w:p>
    <w:p>
      <w:pPr>
        <w:pStyle w:val="BodyText"/>
      </w:pPr>
      <w:r>
        <w:t xml:space="preserve">Collections also allow to characterize problems during the search for Sources, such as camera traps running out of battery or stolen, torn mist nets, etc.</w:t>
      </w:r>
    </w:p>
    <w:p>
      <w:pPr>
        <w:pStyle w:val="BodyText"/>
      </w:pPr>
      <w:r>
        <w:t xml:space="preserve">When Source Records are obtained without a</w:t>
      </w:r>
      <w:r>
        <w:t xml:space="preserve"> </w:t>
      </w:r>
      <w:r>
        <w:rPr>
          <w:bCs/>
          <w:b/>
        </w:rPr>
        <w:t xml:space="preserve">Collection</w:t>
      </w:r>
      <w:r>
        <w:t xml:space="preserve"> </w:t>
      </w:r>
      <w:r>
        <w:t xml:space="preserve">(e.g., animals sampled in a market, citizen science reports of dead animals) the property</w:t>
      </w:r>
      <w:r>
        <w:t xml:space="preserve"> </w:t>
      </w:r>
      <w:r>
        <w:t xml:space="preserve">“</w:t>
      </w:r>
      <w:r>
        <w:t xml:space="preserve">Unit</w:t>
      </w:r>
      <w:r>
        <w:t xml:space="preserve">”</w:t>
      </w:r>
      <w:r>
        <w:t xml:space="preserve"> </w:t>
      </w:r>
      <w:r>
        <w:t xml:space="preserve">is</w:t>
      </w:r>
      <w:r>
        <w:t xml:space="preserve"> </w:t>
      </w:r>
      <w:r>
        <w:t xml:space="preserve">“</w:t>
      </w:r>
      <w:r>
        <w:t xml:space="preserve">none</w:t>
      </w:r>
      <w:r>
        <w:t xml:space="preserve">”</w:t>
      </w:r>
      <w:r>
        <w:t xml:space="preserve">, the</w:t>
      </w:r>
      <w:r>
        <w:t xml:space="preserve"> </w:t>
      </w:r>
      <w:r>
        <w:t xml:space="preserve">“</w:t>
      </w:r>
      <w:r>
        <w:t xml:space="preserve">number of units</w:t>
      </w:r>
      <w:r>
        <w:t xml:space="preserve">”</w:t>
      </w:r>
      <w:r>
        <w:t xml:space="preserve"> </w:t>
      </w:r>
      <w:r>
        <w:t xml:space="preserve">is NA, and the positioning with respect to the Event is NA.</w:t>
      </w:r>
    </w:p>
    <w:p>
      <w:pPr>
        <w:pStyle w:val="BodyText"/>
      </w:pPr>
      <w:r>
        <w:t xml:space="preserve">Further properties of Collection include the Collection ID, Collection Code, Collection Cross Reference ID, Collection Cross Reference Origin, Problems, among others (see Data Dictionary). If the data of interest per Collection includes attributes that are not part of the data model, it has to be reported as part of the Surveillance Activity metadata and it is recommended to keep track of these attributes in a different source (another database, an excel sheet, etc.). Common extra Attributes can be added to the data model in future versions. Missing Options for single- and multi-selection attributes of Collection can be added as long as they promote a controlled vocabulary.</w:t>
      </w:r>
    </w:p>
    <w:bookmarkEnd w:id="51"/>
    <w:bookmarkStart w:id="70" w:name="source-and-source-records"/>
    <w:p>
      <w:pPr>
        <w:pStyle w:val="Heading2"/>
      </w:pPr>
      <w:r>
        <w:t xml:space="preserve">Source and Source Records</w:t>
      </w:r>
    </w:p>
    <w:p>
      <w:pPr>
        <w:pStyle w:val="FirstParagraph"/>
      </w:pPr>
      <w:r>
        <w:drawing>
          <wp:inline>
            <wp:extent cx="5334000" cy="3547500"/>
            <wp:effectExtent b="0" l="0" r="0" t="0"/>
            <wp:docPr descr="" title="" id="53" name="Picture"/>
            <a:graphic>
              <a:graphicData uri="http://schemas.openxmlformats.org/drawingml/2006/picture">
                <pic:pic>
                  <pic:nvPicPr>
                    <pic:cNvPr descr="Pictures_and_diagrams/Picture8.png" id="54" name="Picture"/>
                    <pic:cNvPicPr>
                      <a:picLocks noChangeArrowheads="1" noChangeAspect="1"/>
                    </pic:cNvPicPr>
                  </pic:nvPicPr>
                  <pic:blipFill>
                    <a:blip r:embed="rId52"/>
                    <a:stretch>
                      <a:fillRect/>
                    </a:stretch>
                  </pic:blipFill>
                  <pic:spPr bwMode="auto">
                    <a:xfrm>
                      <a:off x="0" y="0"/>
                      <a:ext cx="5334000" cy="3547500"/>
                    </a:xfrm>
                    <a:prstGeom prst="rect">
                      <a:avLst/>
                    </a:prstGeom>
                    <a:noFill/>
                    <a:ln w="9525">
                      <a:noFill/>
                      <a:headEnd/>
                      <a:tailEnd/>
                    </a:ln>
                  </pic:spPr>
                </pic:pic>
              </a:graphicData>
            </a:graphic>
          </wp:inline>
        </w:drawing>
      </w:r>
    </w:p>
    <w:bookmarkStart w:id="55" w:name="generalities"/>
    <w:p>
      <w:pPr>
        <w:pStyle w:val="Heading3"/>
      </w:pPr>
      <w:r>
        <w:t xml:space="preserve">Generalities</w:t>
      </w:r>
    </w:p>
    <w:p>
      <w:pPr>
        <w:pStyle w:val="FirstParagraph"/>
      </w:pPr>
      <w:r>
        <w:t xml:space="preserve">A Source in the data model is a unit that can be observed and provide Specimens, including carcasses, organic tissue, abiotic tissue, or arthropods. Sources can provide between zero (no sampling) up to indefinite number of Specimens (tissue to conduct diagnostic tests). The data model manages four types of Sources: i) a co-specific group of animals (Group Source), ii) individual animals (Animal Source), iii) sites that can provide abiotic tissue of interest (e.g., sediment, soil, water, air) or biotic material of animal origin whose individual or group animal of origin is unknown (Environmental Source, e.g., feces found in the field), and iv) sites where active or passive collection arthropods at any life stage is completed (Arthropod Source). A Group Source could correspond to a specific bat roost of species X sourcing guano, an Animal Source could be a collared animal, an Environmental Source could be a pond where water is collected from, and an Arthropod Source could be a site where mosquito larvae are collected from. Sources contain time-independent data only, such as the species of an animal in the case of a Group Source or an Animal Source (more below).</w:t>
      </w:r>
    </w:p>
    <w:p>
      <w:pPr>
        <w:pStyle w:val="BodyText"/>
      </w:pPr>
      <w:r>
        <w:rPr>
          <w:bCs/>
          <w:b/>
        </w:rPr>
        <w:t xml:space="preserve">All Sources can potentially be identified and followed over time if needed</w:t>
      </w:r>
      <w:r>
        <w:t xml:space="preserve">. Environmental and Arthropod Sources are associated with a specific site making it easy to track them over time; however,</w:t>
      </w:r>
      <w:r>
        <w:t xml:space="preserve"> </w:t>
      </w:r>
      <w:r>
        <w:rPr>
          <w:bCs/>
          <w:b/>
        </w:rPr>
        <w:t xml:space="preserve">Animal Sources and Group Sources might not be individually identified preventing following them over time in new Collections or an opportunistic finding</w:t>
      </w:r>
      <w:r>
        <w:t xml:space="preserve">.</w:t>
      </w:r>
    </w:p>
    <w:p>
      <w:pPr>
        <w:pStyle w:val="BodyText"/>
      </w:pPr>
      <w:r>
        <w:rPr>
          <w:bCs/>
          <w:b/>
        </w:rPr>
        <w:t xml:space="preserve">A Source observed, collected, or captured at time</w:t>
      </w:r>
      <w:r>
        <w:rPr>
          <w:bCs/>
          <w:b/>
        </w:rPr>
        <w:t xml:space="preserve"> </w:t>
      </w:r>
      <w:r>
        <w:rPr>
          <w:iCs/>
          <w:i/>
          <w:bCs/>
          <w:b/>
        </w:rPr>
        <w:t xml:space="preserve">t</w:t>
      </w:r>
      <w:r>
        <w:rPr>
          <w:bCs/>
          <w:b/>
        </w:rPr>
        <w:t xml:space="preserve"> </w:t>
      </w:r>
      <w:r>
        <w:rPr>
          <w:bCs/>
          <w:b/>
        </w:rPr>
        <w:t xml:space="preserve">can be linked to Events through a Collection (see previous section) via a Source Record (the Source at time</w:t>
      </w:r>
      <w:r>
        <w:rPr>
          <w:bCs/>
          <w:b/>
        </w:rPr>
        <w:t xml:space="preserve"> </w:t>
      </w:r>
      <w:r>
        <w:rPr>
          <w:iCs/>
          <w:i/>
          <w:bCs/>
          <w:b/>
        </w:rPr>
        <w:t xml:space="preserve">t</w:t>
      </w:r>
      <w:r>
        <w:rPr>
          <w:bCs/>
          <w:b/>
        </w:rPr>
        <w:t xml:space="preserve">)</w:t>
      </w:r>
      <w:r>
        <w:t xml:space="preserve">. These Source Records contain time-dependent data only, such as health status at time</w:t>
      </w:r>
      <w:r>
        <w:t xml:space="preserve"> </w:t>
      </w:r>
      <w:r>
        <w:rPr>
          <w:iCs/>
          <w:i/>
        </w:rPr>
        <w:t xml:space="preserve">t</w:t>
      </w:r>
      <w:r>
        <w:t xml:space="preserve"> </w:t>
      </w:r>
      <w:r>
        <w:t xml:space="preserve">(Group and Animal Sources).</w:t>
      </w:r>
      <w:r>
        <w:t xml:space="preserve"> </w:t>
      </w:r>
      <w:r>
        <w:rPr>
          <w:bCs/>
          <w:b/>
        </w:rPr>
        <w:t xml:space="preserve">Sources individually identified can be followed longitudinally and have multiple Source Records that link them to multiple Events over time of the same or different Surveillance Activity</w:t>
      </w:r>
      <w:r>
        <w:t xml:space="preserve">. For example, a bat (Source) caught in a mist net (Collection) set up at a roost (Event), identified individually, and recaptured in a following Event. This bat is linked to the capture Event and the recapture Event through a single Source Record for each Event.</w:t>
      </w:r>
    </w:p>
    <w:p>
      <w:pPr>
        <w:pStyle w:val="BodyText"/>
      </w:pPr>
      <w:r>
        <w:rPr>
          <w:bCs/>
          <w:b/>
        </w:rPr>
        <w:t xml:space="preserve">Sources that are not identified will be linked as a Source Record to the Event where they were observed or captured only</w:t>
      </w:r>
      <w:r>
        <w:t xml:space="preserve">. For example, a bat (Source) that is captured (Collection) and sampled during an Event but not marked or a dead animal not identified found by a ranger during a patrol. The bat and the animal found are linked only to the Event they were capture and observed, respectively.</w:t>
      </w:r>
    </w:p>
    <w:p>
      <w:pPr>
        <w:pStyle w:val="BodyText"/>
      </w:pPr>
      <w:r>
        <w:rPr>
          <w:bCs/>
          <w:b/>
        </w:rPr>
        <w:t xml:space="preserve">Source Records found opportunistically can be linked to an Event in the absence of a Collection</w:t>
      </w:r>
      <w:r>
        <w:t xml:space="preserve">. For example, a dead animal (Source Record) reported by a citizen who found it in a beach (Event).</w:t>
      </w:r>
    </w:p>
    <w:bookmarkEnd w:id="55"/>
    <w:bookmarkStart w:id="57" w:name="group-source"/>
    <w:p>
      <w:pPr>
        <w:pStyle w:val="Heading3"/>
      </w:pPr>
      <w:r>
        <w:t xml:space="preserve">Group Source</w:t>
      </w:r>
    </w:p>
    <w:p>
      <w:pPr>
        <w:pStyle w:val="FirstParagraph"/>
      </w:pPr>
      <w:r>
        <w:rPr>
          <w:bCs/>
          <w:b/>
        </w:rPr>
        <w:t xml:space="preserve">A Group Source is a unit of co-specific individuals (animals of the same species) associated to a herd, an area, a site, a farm, a cage, a stall, an enclosure, or other that makes the individuals part a single epidemiological unit</w:t>
      </w:r>
      <w:r>
        <w:t xml:space="preserve">. Group Sources can be observed, captured, and provide Specimens at time</w:t>
      </w:r>
      <w:r>
        <w:t xml:space="preserve"> </w:t>
      </w:r>
      <w:r>
        <w:rPr>
          <w:iCs/>
          <w:i/>
        </w:rPr>
        <w:t xml:space="preserve">t</w:t>
      </w:r>
      <w:r>
        <w:t xml:space="preserve"> </w:t>
      </w:r>
      <w:r>
        <w:t xml:space="preserve">as a collective. Data of a Group Source include the Species, the Group Source ID, the Group Source Cross Reference ID, among others (see Data Dictionary).</w:t>
      </w:r>
    </w:p>
    <w:p>
      <w:pPr>
        <w:pStyle w:val="BodyText"/>
      </w:pPr>
      <w:r>
        <w:t xml:space="preserve">The purpose of Group Source is to record individuals at the species level instead of individual by individual. This can occur when herds are the unit of interest, when protected area rangers find animals of the same species in a health event, or to document animals in a unit such as a cage, stall, or vendor of a market. For example, animals of two species in a single cage, not tracked individually, represent two Group Sources (one Group Source by species).</w:t>
      </w:r>
    </w:p>
    <w:bookmarkStart w:id="56" w:name="group-source-record"/>
    <w:p>
      <w:pPr>
        <w:pStyle w:val="Heading4"/>
      </w:pPr>
      <w:r>
        <w:t xml:space="preserve">Group Source Record</w:t>
      </w:r>
    </w:p>
    <w:p>
      <w:pPr>
        <w:pStyle w:val="FirstParagraph"/>
      </w:pPr>
      <w:r>
        <w:rPr>
          <w:bCs/>
          <w:b/>
        </w:rPr>
        <w:t xml:space="preserve">A Group Source Record consists of a count of the animals in the Group Source at time</w:t>
      </w:r>
      <w:r>
        <w:rPr>
          <w:bCs/>
          <w:b/>
        </w:rPr>
        <w:t xml:space="preserve"> </w:t>
      </w:r>
      <w:r>
        <w:rPr>
          <w:iCs/>
          <w:i/>
          <w:bCs/>
          <w:b/>
        </w:rPr>
        <w:t xml:space="preserve">t</w:t>
      </w:r>
      <w:r>
        <w:rPr>
          <w:bCs/>
          <w:b/>
        </w:rPr>
        <w:t xml:space="preserve">, stratified by sex, age, and health status (e.g., healthy, injured, sick, or dead)</w:t>
      </w:r>
      <w:r>
        <w:t xml:space="preserve">. Other properties of the Group Source Record are Observed Anomalies, Potential Causes of Disease or Death if they apply at time</w:t>
      </w:r>
      <w:r>
        <w:t xml:space="preserve"> </w:t>
      </w:r>
      <w:r>
        <w:rPr>
          <w:iCs/>
          <w:i/>
        </w:rPr>
        <w:t xml:space="preserve">t</w:t>
      </w:r>
      <w:r>
        <w:t xml:space="preserve">, among others (see Data Dictionary). Properties of a Group Source Record are documented at the group level, therefore, multiple options can be reported. For example, a Group Source with three dead animals can receive several potential causes of death.</w:t>
      </w:r>
      <w:r>
        <w:t xml:space="preserve"> </w:t>
      </w:r>
      <w:r>
        <w:rPr>
          <w:bCs/>
          <w:b/>
        </w:rPr>
        <w:t xml:space="preserve">It is not possible to know the distribution of the potential causes of death and other properties across individuals of a Group Source Record</w:t>
      </w:r>
      <w:r>
        <w:t xml:space="preserve">, but only that they were present in at least one individual.</w:t>
      </w:r>
    </w:p>
    <w:p>
      <w:pPr>
        <w:pStyle w:val="BodyText"/>
      </w:pPr>
      <w:r>
        <w:rPr>
          <w:bCs/>
          <w:b/>
        </w:rPr>
        <w:t xml:space="preserve">Group Source Records can include a mix of dead, diseased, poisoned, infected, injured, and healthy individuals of the same species or just one of them if all the animals of the species are dead</w:t>
      </w:r>
      <w:r>
        <w:t xml:space="preserve">. A Group Source Record of only healthy animals can also be part of a Health Event depending on the definition of Event.</w:t>
      </w:r>
    </w:p>
    <w:p>
      <w:pPr>
        <w:pStyle w:val="BodyText"/>
      </w:pPr>
      <w:r>
        <w:rPr>
          <w:bCs/>
          <w:b/>
        </w:rPr>
        <w:t xml:space="preserve">Group Source Records can have a single individual</w:t>
      </w:r>
      <w:r>
        <w:t xml:space="preserve">. For example, rangers patrolling a protected area might find a dead animal of species X and two dead animals of species Y at the same site (Event) and rangers record their animal data as Group Sources. If this is the case, the single animal of species X belong to a Group Source Record and the two animals of species Y correspond to another Source Group Record. Moreover, if only a single animal of a known herd is observed at time</w:t>
      </w:r>
      <w:r>
        <w:t xml:space="preserve"> </w:t>
      </w:r>
      <w:r>
        <w:rPr>
          <w:iCs/>
          <w:i/>
        </w:rPr>
        <w:t xml:space="preserve">t</w:t>
      </w:r>
      <w:r>
        <w:t xml:space="preserve">, then that individual is the representation of the herd for the Source Group Record.</w:t>
      </w:r>
    </w:p>
    <w:p>
      <w:pPr>
        <w:pStyle w:val="BodyText"/>
      </w:pPr>
      <w:r>
        <w:rPr>
          <w:bCs/>
          <w:b/>
        </w:rPr>
        <w:t xml:space="preserve">An Event can have more than one Group Source Record of the same species</w:t>
      </w:r>
      <w:r>
        <w:t xml:space="preserve">. For example, animals of the same species in two cages hold by a vendor in market where the vendor is considered an Event. Then the animals per cage could be a unit, and therefore, two Group Source Records of the same species under the same vendor (same Event).</w:t>
      </w:r>
    </w:p>
    <w:p>
      <w:pPr>
        <w:pStyle w:val="BodyText"/>
      </w:pPr>
      <w:r>
        <w:rPr>
          <w:bCs/>
          <w:b/>
        </w:rPr>
        <w:t xml:space="preserve">An Group Source can be used directly for a Diagnostic</w:t>
      </w:r>
      <w:r>
        <w:t xml:space="preserve"> </w:t>
      </w:r>
      <w:r>
        <w:t xml:space="preserve">(e.g., assessment of the body condition of a specific herd). The data model can accommodate Diagnostics applied to a group itself rather than a Specimen taken from that Group Source.</w:t>
      </w:r>
      <w:r>
        <w:t xml:space="preserve"> </w:t>
      </w:r>
      <w:r>
        <w:rPr>
          <w:bCs/>
          <w:b/>
        </w:rPr>
        <w:t xml:space="preserve">Specimens (see below) from Group Sources can be stored, exported, and they can be used for Diagnostics</w:t>
      </w:r>
      <w:r>
        <w:t xml:space="preserve"> </w:t>
      </w:r>
      <w:r>
        <w:t xml:space="preserve">(see below). However, **the data model does not accept Group Sources Carcasses to be exported or stored as a set of Carcasses because their collection and manipulation implies an opportunity to collect data at the individual level (Animal Source). Similar criteria applies with Necropsies and the Specimens collected from these Carcasses. In this case, the animals of the Group Source whose Carcasses are taken or used for field Necropsy can and MUST be converted to Animals Sources. These Animal Sources are identified as ex-members of a Group Source and their Carcasses, Necropsies, and Specimens are tight to the individual animal (more details in the Complexities section below).</w:t>
      </w:r>
    </w:p>
    <w:p>
      <w:pPr>
        <w:pStyle w:val="BodyText"/>
      </w:pPr>
      <w:r>
        <w:rPr>
          <w:bCs/>
          <w:b/>
        </w:rPr>
        <w:t xml:space="preserve">Group Sources cannot be taken from the field</w:t>
      </w:r>
      <w:r>
        <w:t xml:space="preserve">. If dead animals from a Group Source are taken from the field, each one of them must be documented as an Animal Source coming from the corresponding Group Source whose Carcass is collected (See</w:t>
      </w:r>
      <w:r>
        <w:t xml:space="preserve"> </w:t>
      </w:r>
      <w:r>
        <w:t xml:space="preserve">‘</w:t>
      </w:r>
      <w:r>
        <w:t xml:space="preserve">Animal Source</w:t>
      </w:r>
      <w:r>
        <w:t xml:space="preserve">’</w:t>
      </w:r>
      <w:r>
        <w:t xml:space="preserve"> </w:t>
      </w:r>
      <w:r>
        <w:t xml:space="preserve">and</w:t>
      </w:r>
      <w:r>
        <w:t xml:space="preserve"> </w:t>
      </w:r>
      <w:r>
        <w:t xml:space="preserve">‘</w:t>
      </w:r>
      <w:r>
        <w:t xml:space="preserve">Carcass</w:t>
      </w:r>
      <w:r>
        <w:t xml:space="preserve">’</w:t>
      </w:r>
      <w:r>
        <w:t xml:space="preserve"> </w:t>
      </w:r>
      <w:r>
        <w:t xml:space="preserve">below).</w:t>
      </w:r>
      <w:r>
        <w:t xml:space="preserve"> </w:t>
      </w:r>
      <w:r>
        <w:rPr>
          <w:bCs/>
          <w:b/>
        </w:rPr>
        <w:t xml:space="preserve">Live animals of Group Sources cannot be taken ex-situ.</w:t>
      </w:r>
    </w:p>
    <w:p>
      <w:pPr>
        <w:pStyle w:val="BodyText"/>
      </w:pPr>
      <w:r>
        <w:rPr>
          <w:bCs/>
          <w:b/>
        </w:rPr>
        <w:t xml:space="preserve">An animal of species X documented as part of a Group Source Record must not be included as an Animal Source Record and vice-versa</w:t>
      </w:r>
      <w:r>
        <w:t xml:space="preserve">. If an Event contains a Group Source Record of species X and an Animal Source Record of species X, then the total number of animals of species X at the Event is the sum of the number of animals of species X in the Group Source Record and the single individual of species X recorded as an Animal Source Record. An example is a herd of cows illegally raised in a protected area whose health is assessed at time</w:t>
      </w:r>
      <w:r>
        <w:t xml:space="preserve"> </w:t>
      </w:r>
      <w:r>
        <w:rPr>
          <w:iCs/>
          <w:i/>
        </w:rPr>
        <w:t xml:space="preserve">t</w:t>
      </w:r>
      <w:r>
        <w:t xml:space="preserve">. The herd of this example contains 20 cows. Two of them are sampled and the rest are part of a single unit. In this case, the sampled cows can be added as two Animal Source Records (one per sampled cow) and the remaining 18 animals can be added as a single Group Source Record that distributes the animals per sex, age, and health status. The total number of cows are the individuals in the Group Source Record (18) and the two cows recorded as Animal Records. The</w:t>
      </w:r>
      <w:r>
        <w:t xml:space="preserve"> </w:t>
      </w:r>
      <w:r>
        <w:t xml:space="preserve">“</w:t>
      </w:r>
      <w:r>
        <w:t xml:space="preserve">herd</w:t>
      </w:r>
      <w:r>
        <w:t xml:space="preserve">”</w:t>
      </w:r>
      <w:r>
        <w:t xml:space="preserve"> </w:t>
      </w:r>
      <w:r>
        <w:t xml:space="preserve">identity of the 20 cows can be kept using a cluster (see</w:t>
      </w:r>
      <w:r>
        <w:t xml:space="preserve"> </w:t>
      </w:r>
      <w:r>
        <w:t xml:space="preserve">“</w:t>
      </w:r>
      <w:r>
        <w:t xml:space="preserve">Complexities</w:t>
      </w:r>
      <w:r>
        <w:t xml:space="preserve">”</w:t>
      </w:r>
      <w:r>
        <w:t xml:space="preserve">). If the Group Source Record contains the original 20 cows and also two Animal Source Records, then the total number of cows will be 22.</w:t>
      </w:r>
    </w:p>
    <w:bookmarkEnd w:id="56"/>
    <w:bookmarkEnd w:id="57"/>
    <w:bookmarkStart w:id="62" w:name="animal-source"/>
    <w:p>
      <w:pPr>
        <w:pStyle w:val="Heading3"/>
      </w:pPr>
      <w:r>
        <w:t xml:space="preserve">Animal Source</w:t>
      </w:r>
    </w:p>
    <w:p>
      <w:pPr>
        <w:pStyle w:val="FirstParagraph"/>
      </w:pPr>
      <w:r>
        <w:rPr>
          <w:bCs/>
          <w:b/>
        </w:rPr>
        <w:t xml:space="preserve">An Animal Source represents an individual animal whose specific individual-level data is of interest</w:t>
      </w:r>
      <w:r>
        <w:t xml:space="preserve">. Animal Sources can be observed, captured, tested, and provide Specimens at time</w:t>
      </w:r>
      <w:r>
        <w:t xml:space="preserve"> </w:t>
      </w:r>
      <w:r>
        <w:rPr>
          <w:iCs/>
          <w:i/>
        </w:rPr>
        <w:t xml:space="preserve">t</w:t>
      </w:r>
      <w:r>
        <w:t xml:space="preserve">, including the full carcass to have a Necropsy completed. Animal Source data includes the Species, the Animal Source ID, the Cross Reference ID, the Sex, among others (see Data Dictionary). Past marking codes (if any have been used) are considered immutable and entered as data of the Animal Source.</w:t>
      </w:r>
    </w:p>
    <w:p>
      <w:pPr>
        <w:pStyle w:val="BodyText"/>
      </w:pPr>
      <w:r>
        <w:t xml:space="preserve">An example of Animal Sources are animals of the same or different species caged in a live market. If the data of the animals is to be collected at the individual-level, then each individual in the cage represents an Animal Group Source.</w:t>
      </w:r>
    </w:p>
    <w:bookmarkStart w:id="58" w:name="animal-source-record"/>
    <w:p>
      <w:pPr>
        <w:pStyle w:val="Heading4"/>
      </w:pPr>
      <w:r>
        <w:t xml:space="preserve">Animal Source Record</w:t>
      </w:r>
    </w:p>
    <w:p>
      <w:pPr>
        <w:pStyle w:val="FirstParagraph"/>
      </w:pPr>
      <w:r>
        <w:rPr>
          <w:bCs/>
          <w:b/>
        </w:rPr>
        <w:t xml:space="preserve">An Animal Source Record consists of an Animal Source at time</w:t>
      </w:r>
      <w:r>
        <w:rPr>
          <w:bCs/>
          <w:b/>
        </w:rPr>
        <w:t xml:space="preserve"> </w:t>
      </w:r>
      <w:r>
        <w:rPr>
          <w:iCs/>
          <w:i/>
          <w:bCs/>
          <w:b/>
        </w:rPr>
        <w:t xml:space="preserve">t</w:t>
      </w:r>
      <w:r>
        <w:rPr>
          <w:bCs/>
          <w:b/>
        </w:rPr>
        <w:t xml:space="preserve"> </w:t>
      </w:r>
      <w:r>
        <w:t xml:space="preserve">. Properties of an Animal Source Record are its Age, Health Status, Observed Anomalies, and Potential Cause of Disease or Death if they apply at time</w:t>
      </w:r>
      <w:r>
        <w:t xml:space="preserve"> </w:t>
      </w:r>
      <w:r>
        <w:rPr>
          <w:iCs/>
          <w:i/>
        </w:rPr>
        <w:t xml:space="preserve">t</w:t>
      </w:r>
      <w:r>
        <w:t xml:space="preserve">, among others (see Data Dictionary). The current marking code of an individual animal at time</w:t>
      </w:r>
      <w:r>
        <w:t xml:space="preserve"> </w:t>
      </w:r>
      <w:r>
        <w:rPr>
          <w:iCs/>
          <w:i/>
        </w:rPr>
        <w:t xml:space="preserve">t</w:t>
      </w:r>
      <w:r>
        <w:t xml:space="preserve"> </w:t>
      </w:r>
      <w:r>
        <w:t xml:space="preserve">is considered mutable and a property of the corresponding Animal Source Record. Properties of an Animal Source Record can receive single or multiple choices. For example, the observed health status is only one (live healthy, live sick) but an Animal Source Record can receive several observed anomalies if they observed in the same individual at time</w:t>
      </w:r>
      <w:r>
        <w:t xml:space="preserve"> </w:t>
      </w:r>
      <w:r>
        <w:rPr>
          <w:iCs/>
          <w:i/>
        </w:rPr>
        <w:t xml:space="preserve">t</w:t>
      </w:r>
      <w:r>
        <w:t xml:space="preserve"> </w:t>
      </w:r>
      <w:r>
        <w:t xml:space="preserve">(wounded, hair loss, diarrhea, etc. See Data Dictionary).</w:t>
      </w:r>
    </w:p>
    <w:p>
      <w:pPr>
        <w:pStyle w:val="BodyText"/>
      </w:pPr>
      <w:r>
        <w:t xml:space="preserve">An Animal Source can be either dead, diseased, poisoned, infected, injured, or healthy at time</w:t>
      </w:r>
      <w:r>
        <w:t xml:space="preserve"> </w:t>
      </w:r>
      <w:r>
        <w:rPr>
          <w:iCs/>
          <w:i/>
        </w:rPr>
        <w:t xml:space="preserve">t</w:t>
      </w:r>
      <w:r>
        <w:t xml:space="preserve">.</w:t>
      </w:r>
      <w:r>
        <w:t xml:space="preserve"> </w:t>
      </w:r>
      <w:r>
        <w:rPr>
          <w:bCs/>
          <w:b/>
        </w:rPr>
        <w:t xml:space="preserve">An Animal Source Record with an observed health status</w:t>
      </w:r>
      <w:r>
        <w:rPr>
          <w:bCs/>
          <w:b/>
        </w:rPr>
        <w:t xml:space="preserve"> </w:t>
      </w:r>
      <w:r>
        <w:rPr>
          <w:bCs/>
          <w:b/>
        </w:rPr>
        <w:t xml:space="preserve">“</w:t>
      </w:r>
      <w:r>
        <w:rPr>
          <w:bCs/>
          <w:b/>
        </w:rPr>
        <w:t xml:space="preserve">live healthy</w:t>
      </w:r>
      <w:r>
        <w:rPr>
          <w:bCs/>
          <w:b/>
        </w:rPr>
        <w:t xml:space="preserve">”</w:t>
      </w:r>
      <w:r>
        <w:rPr>
          <w:bCs/>
          <w:b/>
        </w:rPr>
        <w:t xml:space="preserve"> </w:t>
      </w:r>
      <w:r>
        <w:rPr>
          <w:bCs/>
          <w:b/>
        </w:rPr>
        <w:t xml:space="preserve">can be part of an Event depending on the Event definition</w:t>
      </w:r>
      <w:r>
        <w:t xml:space="preserve"> </w:t>
      </w:r>
      <w:r>
        <w:t xml:space="preserve">(e.g., a healthy animal of species X next to dead animals of species X, Y, and Z; or healthy animals captured for Specimen collection).</w:t>
      </w:r>
    </w:p>
    <w:p>
      <w:pPr>
        <w:pStyle w:val="BodyText"/>
      </w:pPr>
      <w:r>
        <w:t xml:space="preserve">An Animal Source Record can be used directly for a Diagnostic (e.g., X-rays in a live animal at time</w:t>
      </w:r>
      <w:r>
        <w:t xml:space="preserve"> </w:t>
      </w:r>
      <w:r>
        <w:rPr>
          <w:iCs/>
          <w:i/>
        </w:rPr>
        <w:t xml:space="preserve">t</w:t>
      </w:r>
      <w:r>
        <w:t xml:space="preserve">). The data model can accommodate Diagnostics applied to the individual itself rather than a Specimen taken from that Animal Source.</w:t>
      </w:r>
    </w:p>
    <w:p>
      <w:pPr>
        <w:pStyle w:val="BodyText"/>
      </w:pPr>
      <w:r>
        <w:rPr>
          <w:bCs/>
          <w:b/>
        </w:rPr>
        <w:t xml:space="preserve">Live Animal Source cannot be taken ex-situ.</w:t>
      </w:r>
      <w:r>
        <w:t xml:space="preserve"> </w:t>
      </w:r>
      <w:r>
        <w:t xml:space="preserve">Only Carcasses of Animal Source can be taken out of the field and stored in a facility.</w:t>
      </w:r>
    </w:p>
    <w:p>
      <w:pPr>
        <w:pStyle w:val="BodyText"/>
      </w:pPr>
      <w:r>
        <w:rPr>
          <w:bCs/>
          <w:b/>
        </w:rPr>
        <w:t xml:space="preserve">An animal of species X documented as part of a Group Source Record cannot be included as an Animal Source Record and vice versa</w:t>
      </w:r>
      <w:r>
        <w:t xml:space="preserve">. If an Event contains a Group Source Record of species X and an Animal Source Record of species X, then the total number of animals of species X at the Event is the sum of the number of animals of species X in the Group Source Record and the single individual of species X recorded as an Animal Source Record. An example is a herd of cows illegally raised in a protected area whose health is assessed at time</w:t>
      </w:r>
      <w:r>
        <w:t xml:space="preserve"> </w:t>
      </w:r>
      <w:r>
        <w:rPr>
          <w:iCs/>
          <w:i/>
        </w:rPr>
        <w:t xml:space="preserve">t</w:t>
      </w:r>
      <w:r>
        <w:t xml:space="preserve">. The herd of this example contains 20 cows. Two of them are sampled and the rest are part of a single unit. In this case, the sampled cows can be added as two Animal Source Records (one per sampled cow) and the remaining 18 animals can be added as a single Group Source Record that distributes the animals per sex, age, and health status. The total number of cows are the individuals in the Group Source Record (18) and the two cows recorded as Animal Records. The</w:t>
      </w:r>
      <w:r>
        <w:t xml:space="preserve"> </w:t>
      </w:r>
      <w:r>
        <w:t xml:space="preserve">“</w:t>
      </w:r>
      <w:r>
        <w:t xml:space="preserve">herd</w:t>
      </w:r>
      <w:r>
        <w:t xml:space="preserve">”</w:t>
      </w:r>
      <w:r>
        <w:t xml:space="preserve"> </w:t>
      </w:r>
      <w:r>
        <w:t xml:space="preserve">identity of the 20 cows can be kept using a cluster (see</w:t>
      </w:r>
      <w:r>
        <w:t xml:space="preserve"> </w:t>
      </w:r>
      <w:r>
        <w:t xml:space="preserve">“</w:t>
      </w:r>
      <w:r>
        <w:t xml:space="preserve">Complexities</w:t>
      </w:r>
      <w:r>
        <w:t xml:space="preserve">”</w:t>
      </w:r>
      <w:r>
        <w:t xml:space="preserve">). If the Group Source Record contains the original 20 cows and also two Animal Source Records, then the total number of cows will be 22.</w:t>
      </w:r>
    </w:p>
    <w:bookmarkEnd w:id="58"/>
    <w:bookmarkStart w:id="59" w:name="vaccination"/>
    <w:p>
      <w:pPr>
        <w:pStyle w:val="Heading4"/>
      </w:pPr>
      <w:r>
        <w:t xml:space="preserve">Vaccination</w:t>
      </w:r>
    </w:p>
    <w:p>
      <w:pPr>
        <w:pStyle w:val="FirstParagraph"/>
      </w:pPr>
      <w:r>
        <w:t xml:space="preserve">The data model allows the inclusion of vaccinations completed in an Animal Source by the time it was captured or immobilized at time</w:t>
      </w:r>
      <w:r>
        <w:t xml:space="preserve"> </w:t>
      </w:r>
      <w:r>
        <w:rPr>
          <w:iCs/>
          <w:i/>
        </w:rPr>
        <w:t xml:space="preserve">t</w:t>
      </w:r>
      <w:r>
        <w:t xml:space="preserve">. It is possible to include as many vaccination records</w:t>
      </w:r>
      <w:r>
        <w:t xml:space="preserve"> </w:t>
      </w:r>
      <w:r>
        <w:t xml:space="preserve">as needed to an Animal Source Record. Thus, the vaccination data accumulates for the corresponding Animal Source.</w:t>
      </w:r>
    </w:p>
    <w:bookmarkEnd w:id="59"/>
    <w:bookmarkStart w:id="60" w:name="carcass"/>
    <w:p>
      <w:pPr>
        <w:pStyle w:val="Heading4"/>
      </w:pPr>
      <w:r>
        <w:t xml:space="preserve">Carcass</w:t>
      </w:r>
    </w:p>
    <w:p>
      <w:pPr>
        <w:pStyle w:val="FirstParagraph"/>
      </w:pPr>
      <w:r>
        <w:t xml:space="preserve">The carcass of a dead Animal Source can provide Specimens. A Carcass entered to the database comes from a specific Animal Source and they are collected at a single specific time</w:t>
      </w:r>
      <w:r>
        <w:t xml:space="preserve"> </w:t>
      </w:r>
      <w:r>
        <w:rPr>
          <w:iCs/>
          <w:i/>
        </w:rPr>
        <w:t xml:space="preserve">t</w:t>
      </w:r>
      <w:r>
        <w:t xml:space="preserve">. Therefore, each Carcass is associated with one and only one Animal Source Record (when the Carcass was collected). Properties of a Carcass include its Decomposition Condition, Storage During Transport, Owner, Availability, among others. Moreover, Carcasses are stored and changes in the storage or movement of the Carcass from one storage facility to another can be multiple over time. Similarly, Carcasses can be exported multiple times. Changes in storage associated with an exportation must occur after the exportation is completed and the Carcass can be stored in the destination facility.</w:t>
      </w:r>
    </w:p>
    <w:p>
      <w:pPr>
        <w:pStyle w:val="BodyText"/>
      </w:pPr>
      <w:r>
        <w:t xml:space="preserve">A Carcass does not provide Specimens directly but through the dead Animal Source Record. The Specimens can be identified as Carcass sourced.</w:t>
      </w:r>
    </w:p>
    <w:p>
      <w:pPr>
        <w:pStyle w:val="BodyText"/>
      </w:pPr>
      <w:r>
        <w:t xml:space="preserve">A Carcass is not used directly for a Diagnostic but through the dead Animal Source Record (e.g., X-rays in a dead animal). The diagnostic information is part of the set of Diagnostics conducted in the corresponding Animal Source.</w:t>
      </w:r>
    </w:p>
    <w:bookmarkEnd w:id="60"/>
    <w:bookmarkStart w:id="61" w:name="necropsy"/>
    <w:p>
      <w:pPr>
        <w:pStyle w:val="Heading4"/>
      </w:pPr>
      <w:r>
        <w:t xml:space="preserve">Necropsy</w:t>
      </w:r>
    </w:p>
    <w:p>
      <w:pPr>
        <w:pStyle w:val="FirstParagraph"/>
      </w:pPr>
      <w:r>
        <w:t xml:space="preserve">A Necropsy is associated with a specific Animal Source Carcass.</w:t>
      </w:r>
      <w:r>
        <w:t xml:space="preserve"> </w:t>
      </w:r>
      <w:r>
        <w:rPr>
          <w:bCs/>
          <w:b/>
        </w:rPr>
        <w:t xml:space="preserve">The earliest date a Necropsy can occur is when the dead animal was found and a Field Necropsy was conducted (no Carcass collection) or after the Carcass was collected</w:t>
      </w:r>
      <w:r>
        <w:t xml:space="preserve">.</w:t>
      </w:r>
    </w:p>
    <w:p>
      <w:pPr>
        <w:pStyle w:val="BodyText"/>
      </w:pPr>
      <w:r>
        <w:t xml:space="preserve">Necropsy data includes the a Necropsy Identifier, the Necropy Cross Reference Identifier, the Date of the Necropsy, findings per system, among others (see Data Dictionary).</w:t>
      </w:r>
    </w:p>
    <w:p>
      <w:pPr>
        <w:pStyle w:val="BodyText"/>
      </w:pPr>
      <w:r>
        <w:t xml:space="preserve">Necropsies can be primary or secondary. A primary necropsy usually starts with an intact carcass (not previously used in a necropsy). A secondary necropsy is usually conducted by a veterinarian pathologist using pictures of the primary necropsy or using a carcass already necropsied.</w:t>
      </w:r>
    </w:p>
    <w:p>
      <w:pPr>
        <w:pStyle w:val="BodyText"/>
      </w:pPr>
      <w:r>
        <w:t xml:space="preserve">A Necropsy does not provide Specimens directly but through the Animal Source Record.</w:t>
      </w:r>
    </w:p>
    <w:bookmarkEnd w:id="61"/>
    <w:bookmarkEnd w:id="62"/>
    <w:bookmarkStart w:id="64" w:name="environmental-source"/>
    <w:p>
      <w:pPr>
        <w:pStyle w:val="Heading3"/>
      </w:pPr>
      <w:r>
        <w:t xml:space="preserve">Environmental Source</w:t>
      </w:r>
    </w:p>
    <w:p>
      <w:pPr>
        <w:pStyle w:val="FirstParagraph"/>
      </w:pPr>
      <w:r>
        <w:rPr>
          <w:bCs/>
          <w:b/>
        </w:rPr>
        <w:t xml:space="preserve">An Environmental Source is a unit in space where Specimens that cannot be associated with a Group Source, an Animal Source, or Arthropod Source can be collected from</w:t>
      </w:r>
      <w:r>
        <w:t xml:space="preserve"> </w:t>
      </w:r>
      <w:r>
        <w:t xml:space="preserve">(e.g., the site where feces of unknown source are found). Properties of an Environmental Source include the Environmental Source ID, the Cross Reference ID, among others (see Data Dictionary).</w:t>
      </w:r>
    </w:p>
    <w:bookmarkStart w:id="63" w:name="environmental-source-record"/>
    <w:p>
      <w:pPr>
        <w:pStyle w:val="Heading4"/>
      </w:pPr>
      <w:r>
        <w:t xml:space="preserve">Environmental Source Record</w:t>
      </w:r>
    </w:p>
    <w:p>
      <w:pPr>
        <w:pStyle w:val="FirstParagraph"/>
      </w:pPr>
      <w:r>
        <w:rPr>
          <w:bCs/>
          <w:b/>
        </w:rPr>
        <w:t xml:space="preserve">An Environmental Source Record is the biotic or abiotic tissue from the Environmental Source at time</w:t>
      </w:r>
      <w:r>
        <w:rPr>
          <w:bCs/>
          <w:b/>
        </w:rPr>
        <w:t xml:space="preserve"> </w:t>
      </w:r>
      <w:r>
        <w:rPr>
          <w:iCs/>
          <w:i/>
          <w:bCs/>
          <w:b/>
        </w:rPr>
        <w:t xml:space="preserve">t</w:t>
      </w:r>
      <w:r>
        <w:rPr>
          <w:bCs/>
          <w:b/>
        </w:rPr>
        <w:t xml:space="preserve"> </w:t>
      </w:r>
      <w:r>
        <w:rPr>
          <w:bCs/>
          <w:b/>
        </w:rPr>
        <w:t xml:space="preserve">recovered using a common Collection</w:t>
      </w:r>
      <w:r>
        <w:t xml:space="preserve">. For example, the water collected from a pond (Event) at site X (Environmental Source) using a device (Collection) to obtain water at time</w:t>
      </w:r>
      <w:r>
        <w:t xml:space="preserve"> </w:t>
      </w:r>
      <w:r>
        <w:rPr>
          <w:iCs/>
          <w:i/>
        </w:rPr>
        <w:t xml:space="preserve">t</w:t>
      </w:r>
      <w:r>
        <w:t xml:space="preserve"> </w:t>
      </w:r>
      <w:r>
        <w:t xml:space="preserve">(Environmental Source Record). Properties of an Environmental Source Record include Record Number, Type of Tissue, the Quantity, and the Quantity Unit (see Data Dictionary).</w:t>
      </w:r>
    </w:p>
    <w:p>
      <w:pPr>
        <w:pStyle w:val="BodyText"/>
      </w:pPr>
      <w:r>
        <w:rPr>
          <w:bCs/>
          <w:b/>
        </w:rPr>
        <w:t xml:space="preserve">A key difference between the Environmental Source and the Group and Animal Sources is that an Event can contain multiple Records of a single Environmental Source (many Collections from the same Environmental Source at time</w:t>
      </w:r>
      <w:r>
        <w:rPr>
          <w:bCs/>
          <w:b/>
        </w:rPr>
        <w:t xml:space="preserve"> </w:t>
      </w:r>
      <w:r>
        <w:rPr>
          <w:iCs/>
          <w:i/>
          <w:bCs/>
          <w:b/>
        </w:rPr>
        <w:t xml:space="preserve">t</w:t>
      </w:r>
      <w:r>
        <w:rPr>
          <w:bCs/>
          <w:b/>
        </w:rPr>
        <w:t xml:space="preserve">). Instead, an Event can contain a single Record of many Group and Animal Sources (in one or many Collections)</w:t>
      </w:r>
      <w:r>
        <w:t xml:space="preserve">. An Event can only contain a single Environmental Source, but many Records can be retrieved (one per collection). On the opposite, many bats can be captured in a mist net (many Sources), but they can only provide one Record per Event (see figure at the end of this section).</w:t>
      </w:r>
    </w:p>
    <w:p>
      <w:pPr>
        <w:pStyle w:val="BodyText"/>
      </w:pPr>
      <w:r>
        <w:rPr>
          <w:bCs/>
          <w:b/>
        </w:rPr>
        <w:t xml:space="preserve">Another key difference is that</w:t>
      </w:r>
      <w:r>
        <w:rPr>
          <w:bCs/>
          <w:b/>
        </w:rPr>
        <w:t xml:space="preserve"> </w:t>
      </w:r>
      <w:r>
        <w:rPr>
          <w:bCs/>
          <w:b/>
        </w:rPr>
        <w:t xml:space="preserve">“</w:t>
      </w:r>
      <w:r>
        <w:rPr>
          <w:bCs/>
          <w:b/>
        </w:rPr>
        <w:t xml:space="preserve">species</w:t>
      </w:r>
      <w:r>
        <w:rPr>
          <w:bCs/>
          <w:b/>
        </w:rPr>
        <w:t xml:space="preserve">”</w:t>
      </w:r>
      <w:r>
        <w:rPr>
          <w:bCs/>
          <w:b/>
        </w:rPr>
        <w:t xml:space="preserve"> </w:t>
      </w:r>
      <w:r>
        <w:rPr>
          <w:bCs/>
          <w:b/>
        </w:rPr>
        <w:t xml:space="preserve">for Group and Animal Sources is a property of the Source, whilst for Environmental Sources is a property of the Record</w:t>
      </w:r>
      <w:r>
        <w:t xml:space="preserve">. For example, it could be possible to identify the species that dropped feces found in the field as</w:t>
      </w:r>
      <w:r>
        <w:t xml:space="preserve"> </w:t>
      </w:r>
      <w:r>
        <w:t xml:space="preserve">“</w:t>
      </w:r>
      <w:r>
        <w:t xml:space="preserve">mammal</w:t>
      </w:r>
      <w:r>
        <w:t xml:space="preserve">”</w:t>
      </w:r>
      <w:r>
        <w:t xml:space="preserve">. If this is the case, then the Species property can be completed with this level of taxonomy.</w:t>
      </w:r>
    </w:p>
    <w:p>
      <w:pPr>
        <w:pStyle w:val="BodyText"/>
      </w:pPr>
      <w:r>
        <w:rPr>
          <w:bCs/>
          <w:b/>
        </w:rPr>
        <w:t xml:space="preserve">If there is a failed Collection of tissue at time</w:t>
      </w:r>
      <w:r>
        <w:rPr>
          <w:bCs/>
          <w:b/>
        </w:rPr>
        <w:t xml:space="preserve"> </w:t>
      </w:r>
      <w:r>
        <w:rPr>
          <w:iCs/>
          <w:i/>
          <w:bCs/>
          <w:b/>
        </w:rPr>
        <w:t xml:space="preserve">t</w:t>
      </w:r>
      <w:r>
        <w:rPr>
          <w:bCs/>
          <w:b/>
        </w:rPr>
        <w:t xml:space="preserve"> </w:t>
      </w:r>
      <w:r>
        <w:rPr>
          <w:bCs/>
          <w:b/>
        </w:rPr>
        <w:t xml:space="preserve">from the Environmental Source) then it is the Collection that exists without the Environmental Source Record. But an Environmental Source Record cannot be empty</w:t>
      </w:r>
      <w:r>
        <w:t xml:space="preserve">.</w:t>
      </w:r>
    </w:p>
    <w:bookmarkEnd w:id="63"/>
    <w:bookmarkEnd w:id="64"/>
    <w:bookmarkStart w:id="69" w:name="arthropod-source"/>
    <w:p>
      <w:pPr>
        <w:pStyle w:val="Heading3"/>
      </w:pPr>
      <w:r>
        <w:t xml:space="preserve">Arthropod Source</w:t>
      </w:r>
    </w:p>
    <w:p>
      <w:pPr>
        <w:pStyle w:val="FirstParagraph"/>
      </w:pPr>
      <w:r>
        <w:rPr>
          <w:bCs/>
          <w:b/>
        </w:rPr>
        <w:t xml:space="preserve">An Arthropod Source is a unit in space where arthropods can be taken from</w:t>
      </w:r>
      <w:r>
        <w:t xml:space="preserve"> </w:t>
      </w:r>
      <w:r>
        <w:t xml:space="preserve">(e.g., a household in the forest where traps can be set). Properties of an Arthropod Source include the Source ID, the Cross Reference ID, the Cross Reference ID Origin, among others (see Data Dictionary).</w:t>
      </w:r>
    </w:p>
    <w:p>
      <w:pPr>
        <w:pStyle w:val="BodyText"/>
      </w:pPr>
      <w:r>
        <w:rPr>
          <w:bCs/>
          <w:b/>
        </w:rPr>
        <w:t xml:space="preserve">If the interest of the Surveillance Activity is at the arthropod individual level (e.g., butterflies with problems in their wings or with parasites), then the user should consider these arthropods as Animal Sources. Arthropods from Animals Sources (attached ticks, lice, fleas, mites) are Specimens (see next section) from an Animal Source and not Arthropod Sources</w:t>
      </w:r>
      <w:r>
        <w:t xml:space="preserve">.</w:t>
      </w:r>
    </w:p>
    <w:bookmarkStart w:id="68" w:name="arthropod-source-record"/>
    <w:p>
      <w:pPr>
        <w:pStyle w:val="Heading4"/>
      </w:pPr>
      <w:r>
        <w:t xml:space="preserve">Arthropod Source Record</w:t>
      </w:r>
    </w:p>
    <w:p>
      <w:pPr>
        <w:pStyle w:val="FirstParagraph"/>
      </w:pPr>
      <w:r>
        <w:rPr>
          <w:bCs/>
          <w:b/>
        </w:rPr>
        <w:t xml:space="preserve">An Arthropod Source Record is the arthropods of the same species collected at the Arthropod Source at time</w:t>
      </w:r>
      <w:r>
        <w:rPr>
          <w:bCs/>
          <w:b/>
        </w:rPr>
        <w:t xml:space="preserve"> </w:t>
      </w:r>
      <w:r>
        <w:rPr>
          <w:iCs/>
          <w:i/>
          <w:bCs/>
          <w:b/>
        </w:rPr>
        <w:t xml:space="preserve">t</w:t>
      </w:r>
      <w:r>
        <w:rPr>
          <w:bCs/>
          <w:b/>
        </w:rPr>
        <w:t xml:space="preserve"> </w:t>
      </w:r>
      <w:r>
        <w:rPr>
          <w:bCs/>
          <w:b/>
        </w:rPr>
        <w:t xml:space="preserve">using a common Collection</w:t>
      </w:r>
      <w:r>
        <w:t xml:space="preserve">. For example, the mosquitoes of species X collected (Event) at the household in the forest (Arthropod Source) at time</w:t>
      </w:r>
      <w:r>
        <w:t xml:space="preserve"> </w:t>
      </w:r>
      <w:r>
        <w:rPr>
          <w:iCs/>
          <w:i/>
        </w:rPr>
        <w:t xml:space="preserve">t</w:t>
      </w:r>
      <w:r>
        <w:t xml:space="preserve"> </w:t>
      </w:r>
      <w:r>
        <w:t xml:space="preserve">(Arthropod Source Record) using a specific type of trap (Collection). This means that</w:t>
      </w:r>
      <w:r>
        <w:t xml:space="preserve"> </w:t>
      </w:r>
      <w:r>
        <w:rPr>
          <w:bCs/>
          <w:b/>
        </w:rPr>
        <w:t xml:space="preserve">mosquitoes of a specific species collected by CO2 traps deployed at the Arthropod Source at time</w:t>
      </w:r>
      <w:r>
        <w:rPr>
          <w:bCs/>
          <w:b/>
        </w:rPr>
        <w:t xml:space="preserve"> </w:t>
      </w:r>
      <w:r>
        <w:rPr>
          <w:iCs/>
          <w:i/>
          <w:bCs/>
          <w:b/>
        </w:rPr>
        <w:t xml:space="preserve">t</w:t>
      </w:r>
      <w:r>
        <w:rPr>
          <w:bCs/>
          <w:b/>
        </w:rPr>
        <w:t xml:space="preserve"> </w:t>
      </w:r>
      <w:r>
        <w:t xml:space="preserve"> </w:t>
      </w:r>
      <w:r>
        <w:t xml:space="preserve">is an Arthropod Source Record and that mosquitoes of a specific species collected by any number of BG traps deployed at the Arthropod Source at time</w:t>
      </w:r>
      <w:r>
        <w:t xml:space="preserve"> </w:t>
      </w:r>
      <w:r>
        <w:rPr>
          <w:iCs/>
          <w:i/>
        </w:rPr>
        <w:t xml:space="preserve">t</w:t>
      </w:r>
      <w:r>
        <w:t xml:space="preserve"> </w:t>
      </w:r>
      <w:r>
        <w:t xml:space="preserve">is another Arthropod Source Record. The properties of an Arthropod Source Record include Record Number, Species, and the mosquitoes distributed by age, sex, and condition (females only), among others (see Data Dictionary).</w:t>
      </w:r>
    </w:p>
    <w:p>
      <w:pPr>
        <w:pStyle w:val="BodyText"/>
      </w:pPr>
      <w:r>
        <w:rPr>
          <w:bCs/>
          <w:b/>
        </w:rPr>
        <w:t xml:space="preserve">Similar to Environmental Sources, a key difference between the Arthropod Source and the Group and Animal Sources is that an Event can contain multiple Records of a single Arthropod Source (many Collections and many species at the same Arthropod Source at time</w:t>
      </w:r>
      <w:r>
        <w:rPr>
          <w:bCs/>
          <w:b/>
        </w:rPr>
        <w:t xml:space="preserve"> </w:t>
      </w:r>
      <w:r>
        <w:rPr>
          <w:iCs/>
          <w:i/>
          <w:bCs/>
          <w:b/>
        </w:rPr>
        <w:t xml:space="preserve">t</w:t>
      </w:r>
      <w:r>
        <w:rPr>
          <w:bCs/>
          <w:b/>
        </w:rPr>
        <w:t xml:space="preserve">). Instead, an Event can contain a single Record of many Group and Animal Sources</w:t>
      </w:r>
      <w:r>
        <w:t xml:space="preserve">. An Event can only contain a single Arthropod Source, but many Records can be retrieved (one per Collection per species). On the opposite, many bats can be captured in a mist net (many Sources), but they can only provide one Record per Event (see Figure at the end of the section).</w:t>
      </w:r>
    </w:p>
    <w:p>
      <w:pPr>
        <w:pStyle w:val="BodyText"/>
      </w:pPr>
      <w:r>
        <w:rPr>
          <w:bCs/>
          <w:b/>
        </w:rPr>
        <w:t xml:space="preserve">Similarly, another key difference is that</w:t>
      </w:r>
      <w:r>
        <w:rPr>
          <w:bCs/>
          <w:b/>
        </w:rPr>
        <w:t xml:space="preserve"> </w:t>
      </w:r>
      <w:r>
        <w:rPr>
          <w:bCs/>
          <w:b/>
        </w:rPr>
        <w:t xml:space="preserve">“</w:t>
      </w:r>
      <w:r>
        <w:rPr>
          <w:bCs/>
          <w:b/>
        </w:rPr>
        <w:t xml:space="preserve">species</w:t>
      </w:r>
      <w:r>
        <w:rPr>
          <w:bCs/>
          <w:b/>
        </w:rPr>
        <w:t xml:space="preserve">”</w:t>
      </w:r>
      <w:r>
        <w:rPr>
          <w:bCs/>
          <w:b/>
        </w:rPr>
        <w:t xml:space="preserve"> </w:t>
      </w:r>
      <w:r>
        <w:rPr>
          <w:bCs/>
          <w:b/>
        </w:rPr>
        <w:t xml:space="preserve">for Group and Animal Sources is a property of the Source, whilst for Arthropod Sources is a property of the Record</w:t>
      </w:r>
      <w:r>
        <w:t xml:space="preserve">. For example, mosquitoes obtained through CO2 traps (Collection) deployed at a specific site (Source) will be identified and counted by species after the Collection and they will constitute an Arthropod Source Record.</w:t>
      </w:r>
    </w:p>
    <w:p>
      <w:pPr>
        <w:pStyle w:val="BodyText"/>
      </w:pPr>
      <w:r>
        <w:rPr>
          <w:bCs/>
          <w:b/>
        </w:rPr>
        <w:t xml:space="preserve">If there is a failed Collection of arthropods at time</w:t>
      </w:r>
      <w:r>
        <w:rPr>
          <w:bCs/>
          <w:b/>
        </w:rPr>
        <w:t xml:space="preserve"> </w:t>
      </w:r>
      <w:r>
        <w:rPr>
          <w:iCs/>
          <w:i/>
          <w:bCs/>
          <w:b/>
        </w:rPr>
        <w:t xml:space="preserve">t</w:t>
      </w:r>
      <w:r>
        <w:rPr>
          <w:bCs/>
          <w:b/>
        </w:rPr>
        <w:t xml:space="preserve"> </w:t>
      </w:r>
      <w:r>
        <w:rPr>
          <w:bCs/>
          <w:b/>
        </w:rPr>
        <w:t xml:space="preserve">from the Arthropod Source) then it is the Collection that exists without Arthropod Source Records. But an Arthropod Source Record cannot be empty</w:t>
      </w:r>
      <w:r>
        <w:t xml:space="preserve">.</w:t>
      </w:r>
    </w:p>
    <w:p>
      <w:pPr>
        <w:pStyle w:val="BodyText"/>
      </w:pPr>
      <w:r>
        <w:drawing>
          <wp:inline>
            <wp:extent cx="5334000" cy="8555181"/>
            <wp:effectExtent b="0" l="0" r="0" t="0"/>
            <wp:docPr descr="" title="" id="66" name="Picture"/>
            <a:graphic>
              <a:graphicData uri="http://schemas.openxmlformats.org/drawingml/2006/picture">
                <pic:pic>
                  <pic:nvPicPr>
                    <pic:cNvPr descr="Pictures_and_diagrams/Picture23.png" id="67" name="Picture"/>
                    <pic:cNvPicPr>
                      <a:picLocks noChangeArrowheads="1" noChangeAspect="1"/>
                    </pic:cNvPicPr>
                  </pic:nvPicPr>
                  <pic:blipFill>
                    <a:blip r:embed="rId65"/>
                    <a:stretch>
                      <a:fillRect/>
                    </a:stretch>
                  </pic:blipFill>
                  <pic:spPr bwMode="auto">
                    <a:xfrm>
                      <a:off x="0" y="0"/>
                      <a:ext cx="5334000" cy="8555181"/>
                    </a:xfrm>
                    <a:prstGeom prst="rect">
                      <a:avLst/>
                    </a:prstGeom>
                    <a:noFill/>
                    <a:ln w="9525">
                      <a:noFill/>
                      <a:headEnd/>
                      <a:tailEnd/>
                    </a:ln>
                  </pic:spPr>
                </pic:pic>
              </a:graphicData>
            </a:graphic>
          </wp:inline>
        </w:drawing>
      </w:r>
    </w:p>
    <w:bookmarkEnd w:id="68"/>
    <w:bookmarkEnd w:id="69"/>
    <w:bookmarkEnd w:id="70"/>
    <w:bookmarkStart w:id="86" w:name="specimen"/>
    <w:p>
      <w:pPr>
        <w:pStyle w:val="Heading2"/>
      </w:pPr>
      <w:r>
        <w:t xml:space="preserve">Specimen</w:t>
      </w:r>
    </w:p>
    <w:p>
      <w:pPr>
        <w:pStyle w:val="FirstParagraph"/>
      </w:pPr>
      <w:r>
        <w:drawing>
          <wp:inline>
            <wp:extent cx="5334000" cy="3547500"/>
            <wp:effectExtent b="0" l="0" r="0" t="0"/>
            <wp:docPr descr="" title="" id="72" name="Picture"/>
            <a:graphic>
              <a:graphicData uri="http://schemas.openxmlformats.org/drawingml/2006/picture">
                <pic:pic>
                  <pic:nvPicPr>
                    <pic:cNvPr descr="Pictures_and_diagrams/Picture9.png" id="73" name="Picture"/>
                    <pic:cNvPicPr>
                      <a:picLocks noChangeArrowheads="1" noChangeAspect="1"/>
                    </pic:cNvPicPr>
                  </pic:nvPicPr>
                  <pic:blipFill>
                    <a:blip r:embed="rId71"/>
                    <a:stretch>
                      <a:fillRect/>
                    </a:stretch>
                  </pic:blipFill>
                  <pic:spPr bwMode="auto">
                    <a:xfrm>
                      <a:off x="0" y="0"/>
                      <a:ext cx="5334000" cy="3547500"/>
                    </a:xfrm>
                    <a:prstGeom prst="rect">
                      <a:avLst/>
                    </a:prstGeom>
                    <a:noFill/>
                    <a:ln w="9525">
                      <a:noFill/>
                      <a:headEnd/>
                      <a:tailEnd/>
                    </a:ln>
                  </pic:spPr>
                </pic:pic>
              </a:graphicData>
            </a:graphic>
          </wp:inline>
        </w:drawing>
      </w:r>
    </w:p>
    <w:bookmarkStart w:id="77" w:name="generalities-1"/>
    <w:p>
      <w:pPr>
        <w:pStyle w:val="Heading3"/>
      </w:pPr>
      <w:r>
        <w:t xml:space="preserve">Generalities</w:t>
      </w:r>
    </w:p>
    <w:p>
      <w:pPr>
        <w:pStyle w:val="FirstParagraph"/>
      </w:pPr>
      <w:r>
        <w:t xml:space="preserve">In the data model, Specimens are tissue or material used to conduct Diagnostics (See Diagnostics) and identify hazards or other potential health threats.</w:t>
      </w:r>
      <w:r>
        <w:t xml:space="preserve"> </w:t>
      </w:r>
      <w:r>
        <w:rPr>
          <w:bCs/>
          <w:b/>
        </w:rPr>
        <w:t xml:space="preserve">Specimens can be collected from Source Records or created from other Specimens (Pooled Specimens) or from products derived of Diagnostic tests (Diagnostic Products). Specimens can contain a single type of tissue coming from a single or multiple Source Records and Specimens, or multiple types of tissue coming from a single or multiple Source Records, Specimens, and Diagnostic Products (see Diagnostics below)</w:t>
      </w:r>
      <w:r>
        <w:t xml:space="preserve">:</w:t>
      </w:r>
    </w:p>
    <w:p>
      <w:pPr>
        <w:pStyle w:val="BodyText"/>
      </w:pPr>
      <w:r>
        <w:drawing>
          <wp:inline>
            <wp:extent cx="5334000" cy="2641461"/>
            <wp:effectExtent b="0" l="0" r="0" t="0"/>
            <wp:docPr descr="" title="" id="75" name="Picture"/>
            <a:graphic>
              <a:graphicData uri="http://schemas.openxmlformats.org/drawingml/2006/picture">
                <pic:pic>
                  <pic:nvPicPr>
                    <pic:cNvPr descr="Pictures_and_diagrams/Specimens.png" id="76" name="Picture"/>
                    <pic:cNvPicPr>
                      <a:picLocks noChangeArrowheads="1" noChangeAspect="1"/>
                    </pic:cNvPicPr>
                  </pic:nvPicPr>
                  <pic:blipFill>
                    <a:blip r:embed="rId74"/>
                    <a:stretch>
                      <a:fillRect/>
                    </a:stretch>
                  </pic:blipFill>
                  <pic:spPr bwMode="auto">
                    <a:xfrm>
                      <a:off x="0" y="0"/>
                      <a:ext cx="5334000" cy="2641461"/>
                    </a:xfrm>
                    <a:prstGeom prst="rect">
                      <a:avLst/>
                    </a:prstGeom>
                    <a:noFill/>
                    <a:ln w="9525">
                      <a:noFill/>
                      <a:headEnd/>
                      <a:tailEnd/>
                    </a:ln>
                  </pic:spPr>
                </pic:pic>
              </a:graphicData>
            </a:graphic>
          </wp:inline>
        </w:drawing>
      </w:r>
      <w:r>
        <w:t xml:space="preserve"> </w:t>
      </w:r>
      <w:r>
        <w:t xml:space="preserve">In summary:</w:t>
      </w:r>
    </w:p>
    <w:p>
      <w:pPr>
        <w:numPr>
          <w:ilvl w:val="0"/>
          <w:numId w:val="1001"/>
        </w:numPr>
      </w:pPr>
      <w:r>
        <w:t xml:space="preserve">Specimens can be collected from a single Group or Animal Source Records. These Specimens can contain a single type of tissue (e.g., blood) or multiple types of tissue from the same Source Record (e.g., blood and saliva).</w:t>
      </w:r>
    </w:p>
    <w:p>
      <w:pPr>
        <w:numPr>
          <w:ilvl w:val="0"/>
          <w:numId w:val="1001"/>
        </w:numPr>
      </w:pPr>
      <w:r>
        <w:t xml:space="preserve">Specimens can be created from a single Environmental and Arthropod Source Records. These Specimens can contain a single type of tissue only (e.g., a site with water can only provide water and a group of</w:t>
      </w:r>
      <w:r>
        <w:t xml:space="preserve"> </w:t>
      </w:r>
      <w:r>
        <w:rPr>
          <w:iCs/>
          <w:i/>
        </w:rPr>
        <w:t xml:space="preserve">Culex sp.</w:t>
      </w:r>
      <w:r>
        <w:t xml:space="preserve"> </w:t>
      </w:r>
      <w:r>
        <w:t xml:space="preserve">mosquitoes can only provide a subset of</w:t>
      </w:r>
      <w:r>
        <w:t xml:space="preserve"> </w:t>
      </w:r>
      <w:r>
        <w:rPr>
          <w:iCs/>
          <w:i/>
        </w:rPr>
        <w:t xml:space="preserve">Culex sp.</w:t>
      </w:r>
      <w:r>
        <w:t xml:space="preserve"> </w:t>
      </w:r>
      <w:r>
        <w:t xml:space="preserve">mosquitoes).</w:t>
      </w:r>
    </w:p>
    <w:p>
      <w:pPr>
        <w:numPr>
          <w:ilvl w:val="0"/>
          <w:numId w:val="1001"/>
        </w:numPr>
      </w:pPr>
      <w:r>
        <w:t xml:space="preserve">Specimens can be created by mixing the tissue sourced by many Group, Animal, Environmental, and Arthropod Source Records. Depending on the type of Source Records involved and the tissues provided by each one of them, these Specimens can contain a single type of tissue or several of them.</w:t>
      </w:r>
    </w:p>
    <w:p>
      <w:pPr>
        <w:numPr>
          <w:ilvl w:val="0"/>
          <w:numId w:val="1001"/>
        </w:numPr>
      </w:pPr>
      <w:r>
        <w:t xml:space="preserve">Specimens can be created from Diagnostic Products.</w:t>
      </w:r>
    </w:p>
    <w:p>
      <w:pPr>
        <w:numPr>
          <w:ilvl w:val="0"/>
          <w:numId w:val="1001"/>
        </w:numPr>
      </w:pPr>
      <w:r>
        <w:t xml:space="preserve">Pooled Specimens with a single or multiple types of tissue can be created by mixing Specimens from a single or multiple Source Records with a single or multiple types of tissue, Specimens from Diagnostic Products, and other Pooled Specimens with a single or multiple types of tissue.</w:t>
      </w:r>
    </w:p>
    <w:p>
      <w:pPr>
        <w:pStyle w:val="FirstParagraph"/>
      </w:pPr>
      <w:r>
        <w:t xml:space="preserve">Specimens are characterized by Specimen ID, Tissue Type, Specimen Original Amount, Specimen Current Amount, their Origin, Ownership, among others (see Data Dictionary). Moreover, Specimens are stored and changes in the storage or movement of the Specimens from one storage facility to another can be multiple over time. Similarly, Specimens can be exported multiple times. Changes in storage associated with an exportation must occur after the exportation is completed and the Specimen can be stored in the destination facility.</w:t>
      </w:r>
    </w:p>
    <w:p>
      <w:pPr>
        <w:pStyle w:val="BodyText"/>
      </w:pPr>
      <w:r>
        <w:t xml:space="preserve">Specimens without any amount of tissue left remain in the data model so the last storage, exportation, and use in Diagnostics can be traced.</w:t>
      </w:r>
    </w:p>
    <w:bookmarkEnd w:id="77"/>
    <w:bookmarkStart w:id="78" w:name="specimens-of-group-source-records"/>
    <w:p>
      <w:pPr>
        <w:pStyle w:val="Heading3"/>
      </w:pPr>
      <w:r>
        <w:t xml:space="preserve">Specimens of Group Source Records</w:t>
      </w:r>
    </w:p>
    <w:p>
      <w:pPr>
        <w:pStyle w:val="FirstParagraph"/>
      </w:pPr>
      <w:r>
        <w:t xml:space="preserve">An example of Group Source Specimen are feces collected from the bottom of a cage with animals of the same species but it is unknown which of the animals dropped the feces.</w:t>
      </w:r>
    </w:p>
    <w:p>
      <w:pPr>
        <w:pStyle w:val="BodyText"/>
      </w:pPr>
      <w:r>
        <w:rPr>
          <w:bCs/>
          <w:b/>
        </w:rPr>
        <w:t xml:space="preserve">A Group Source used directly for a Diagnostic (e.g., assessment of fat in carcasses of animals belonging to a specific herd) is not a Specimen (see Sources And Source Records)</w:t>
      </w:r>
      <w:r>
        <w:t xml:space="preserve">.</w:t>
      </w:r>
    </w:p>
    <w:p>
      <w:pPr>
        <w:pStyle w:val="BodyText"/>
      </w:pPr>
      <w:r>
        <w:rPr>
          <w:bCs/>
          <w:b/>
        </w:rPr>
        <w:t xml:space="preserve">Group Source Specimens cannot be OBTAINED after the last date the Group Source was observed (the last Record of the Group Source)</w:t>
      </w:r>
      <w:r>
        <w:t xml:space="preserve">. For example, it is possible to collect feces from a cage that restrains a Group Source longitudinally and also from the same cage after the animals of the Group Source were moved. In this case, the Specimen from the empty cage does not belong to the Group Source but to an Environmental Source. The sampling of the feces from the empty cage belongs to a different Event. To keep the connection between the corresponding Specimens, it is possible to cluster the Group Source Records and the Environmental Source Record (see Complexities).</w:t>
      </w:r>
    </w:p>
    <w:bookmarkEnd w:id="78"/>
    <w:bookmarkStart w:id="79" w:name="specimens-of-animal-source-records"/>
    <w:p>
      <w:pPr>
        <w:pStyle w:val="Heading3"/>
      </w:pPr>
      <w:r>
        <w:t xml:space="preserve">Specimens of Animal Source Records</w:t>
      </w:r>
    </w:p>
    <w:p>
      <w:pPr>
        <w:pStyle w:val="FirstParagraph"/>
      </w:pPr>
      <w:r>
        <w:t xml:space="preserve">An example of Animal Source Specimen is 2 ml of blood taken from a lion.</w:t>
      </w:r>
    </w:p>
    <w:p>
      <w:pPr>
        <w:pStyle w:val="BodyText"/>
      </w:pPr>
      <w:r>
        <w:rPr>
          <w:bCs/>
          <w:b/>
        </w:rPr>
        <w:t xml:space="preserve">An Animal Source used directly for a Diagnostic (e.g., ultrasound in an animal) is not a Specimen (see Sources And Source Records)</w:t>
      </w:r>
      <w:r>
        <w:t xml:space="preserve">.</w:t>
      </w:r>
    </w:p>
    <w:p>
      <w:pPr>
        <w:pStyle w:val="BodyText"/>
      </w:pPr>
      <w:r>
        <w:rPr>
          <w:bCs/>
          <w:b/>
        </w:rPr>
        <w:t xml:space="preserve">Animal Source Specimens cannot be OBTAINED after the last date the Animal Source was observed (the last Record of the Animal Source)</w:t>
      </w:r>
      <w:r>
        <w:t xml:space="preserve">. For example, it is possible to collect feces from a cage that restrained an Animal Source longitudinally and also from the same cage after the animal was moved. In this case, the Specimen from the empty cage does not belong to the Animal Source but to an Environmental Source. The sampling of the feces from the empty cage belongs to a different Event. To keep the connection between the corresponding Specimens, it is possible to cluster the Animal Source Records and the Environmental Source Record (see Complexities).</w:t>
      </w:r>
    </w:p>
    <w:p>
      <w:pPr>
        <w:pStyle w:val="BodyText"/>
      </w:pPr>
      <w:r>
        <w:rPr>
          <w:bCs/>
          <w:b/>
        </w:rPr>
        <w:t xml:space="preserve">The data model DOES accept Animal Source Specimens that are CREATED after the last date the Animal Source was documented (the last Record of the Animal Source)</w:t>
      </w:r>
      <w:r>
        <w:t xml:space="preserve">. New Specimens can be generated during a Necropsy or from a stored Carcass. In this case, the date of Specimen creation is not necessarily the date when the Animal Source was found, when the Carcass was collected, or when the animal died, but after the storage of the Carcass or the date of the Necropsy (primary or secondary). It is possible to track if a Specimen was collected in the field (from the animal, carcass, during a field necropsy, or the ground near the animal), or in a facility from the carcass or during a primary or secondary Necropsy based on the information entered for Specimens.</w:t>
      </w:r>
    </w:p>
    <w:bookmarkEnd w:id="79"/>
    <w:bookmarkStart w:id="80" w:name="X476e8412314bbe251cb9c7dd9db944490603cb4"/>
    <w:p>
      <w:pPr>
        <w:pStyle w:val="Heading3"/>
      </w:pPr>
      <w:r>
        <w:t xml:space="preserve">Specimens from Environmental Source Records</w:t>
      </w:r>
    </w:p>
    <w:p>
      <w:pPr>
        <w:pStyle w:val="FirstParagraph"/>
      </w:pPr>
      <w:r>
        <w:t xml:space="preserve">An example of Environmental Source Specimen is 10 grams of soil collected from a specific site (Environmental Source). Another useful example are feces of unknown origin found in the field at time</w:t>
      </w:r>
      <w:r>
        <w:t xml:space="preserve"> </w:t>
      </w:r>
      <w:r>
        <w:rPr>
          <w:iCs/>
          <w:i/>
        </w:rPr>
        <w:t xml:space="preserve">t</w:t>
      </w:r>
      <w:r>
        <w:t xml:space="preserve"> </w:t>
      </w:r>
      <w:r>
        <w:t xml:space="preserve">(Source Record) at a specific site (Source).</w:t>
      </w:r>
    </w:p>
    <w:p>
      <w:pPr>
        <w:pStyle w:val="BodyText"/>
      </w:pPr>
      <w:r>
        <w:t xml:space="preserve">In this second example it is possible to: i) collect the full feces or ii) take swabs from it. In the former case, the feces are the Source Record and the Specimen (the Specimen can be stored. The Source Record cannot be Stored). In the latter, the feces are just the Source Record whilst the swabs are the Specimens.</w:t>
      </w:r>
    </w:p>
    <w:p>
      <w:pPr>
        <w:pStyle w:val="BodyText"/>
      </w:pPr>
      <w:r>
        <w:t xml:space="preserve">In the case of</w:t>
      </w:r>
      <w:r>
        <w:t xml:space="preserve"> </w:t>
      </w:r>
      <w:r>
        <w:rPr>
          <w:bCs/>
          <w:b/>
        </w:rPr>
        <w:t xml:space="preserve">Environmental Source Records, their type of tissue is determined by the type of the Specimen Source Record</w:t>
      </w:r>
      <w:r>
        <w:t xml:space="preserve">. For example, water collected at time</w:t>
      </w:r>
      <w:r>
        <w:t xml:space="preserve"> </w:t>
      </w:r>
      <w:r>
        <w:rPr>
          <w:iCs/>
          <w:i/>
        </w:rPr>
        <w:t xml:space="preserve">t</w:t>
      </w:r>
      <w:r>
        <w:t xml:space="preserve"> </w:t>
      </w:r>
      <w:r>
        <w:t xml:space="preserve">(Environmental Source Record) from a pond (Environmental Source) can only yield tissue of type</w:t>
      </w:r>
      <w:r>
        <w:t xml:space="preserve"> </w:t>
      </w:r>
      <w:r>
        <w:t xml:space="preserve">“</w:t>
      </w:r>
      <w:r>
        <w:t xml:space="preserve">water</w:t>
      </w:r>
      <w:r>
        <w:t xml:space="preserve">”</w:t>
      </w:r>
      <w:r>
        <w:t xml:space="preserve">. If a Specimen contains tissue from a single Environmental Source Record, then, the type of tissue of the Specimen must be the same type of tissue of the Environmental Source.</w:t>
      </w:r>
    </w:p>
    <w:p>
      <w:pPr>
        <w:pStyle w:val="BodyText"/>
      </w:pPr>
      <w:r>
        <w:rPr>
          <w:bCs/>
          <w:b/>
        </w:rPr>
        <w:t xml:space="preserve">The data model DOES accept Environmental Source Specimens that were CREATED after the last date the Environmental Source was visited (the last Record of the Environmental Source)</w:t>
      </w:r>
      <w:r>
        <w:t xml:space="preserve">. New Specimens can be generated from a contained Environmental Source Record (for example, a bottle with sediment that is divided in Specimens later). In this case, the date of Specimen creation is not necessarily the date when the Environmental Source Record was obtained but later.</w:t>
      </w:r>
    </w:p>
    <w:bookmarkEnd w:id="80"/>
    <w:bookmarkStart w:id="81" w:name="specimens-from-arthropod-source-records"/>
    <w:p>
      <w:pPr>
        <w:pStyle w:val="Heading3"/>
      </w:pPr>
      <w:r>
        <w:t xml:space="preserve">Specimens from Arthropod Source Records</w:t>
      </w:r>
    </w:p>
    <w:p>
      <w:pPr>
        <w:pStyle w:val="FirstParagraph"/>
      </w:pPr>
      <w:r>
        <w:t xml:space="preserve">An example of Arthropod Source Specimen is the set mosquitoes of the same species coming from the same Collection. These are basically sub-groups of the mosquitoes present in the corresponding Source Record. In vector-borne disease surveillance, this last type of Specimen is usually called</w:t>
      </w:r>
      <w:r>
        <w:t xml:space="preserve"> </w:t>
      </w:r>
      <w:r>
        <w:t xml:space="preserve">“</w:t>
      </w:r>
      <w:r>
        <w:t xml:space="preserve">pools</w:t>
      </w:r>
      <w:r>
        <w:t xml:space="preserve">”</w:t>
      </w:r>
      <w:r>
        <w:t xml:space="preserve">.</w:t>
      </w:r>
    </w:p>
    <w:p>
      <w:pPr>
        <w:pStyle w:val="BodyText"/>
      </w:pPr>
      <w:r>
        <w:t xml:space="preserve">In the case of</w:t>
      </w:r>
      <w:r>
        <w:t xml:space="preserve"> </w:t>
      </w:r>
      <w:r>
        <w:rPr>
          <w:bCs/>
          <w:b/>
        </w:rPr>
        <w:t xml:space="preserve">Arthropod Specimens, their type of tissue is determined by the Arthropod Source Record</w:t>
      </w:r>
      <w:r>
        <w:t xml:space="preserve">. If a Specimen contains tissue from a single Arthropod Source Record, then, the type of tissue of the Specimen is</w:t>
      </w:r>
      <w:r>
        <w:t xml:space="preserve"> </w:t>
      </w:r>
      <w:r>
        <w:t xml:space="preserve">“</w:t>
      </w:r>
      <w:r>
        <w:t xml:space="preserve">arthropod</w:t>
      </w:r>
      <w:r>
        <w:t xml:space="preserve">”</w:t>
      </w:r>
      <w:r>
        <w:t xml:space="preserve"> </w:t>
      </w:r>
      <w:r>
        <w:t xml:space="preserve">by default. In this case, the links of the Specimen with its origin allows to track the species of arthropod involved.</w:t>
      </w:r>
    </w:p>
    <w:p>
      <w:pPr>
        <w:pStyle w:val="BodyText"/>
      </w:pPr>
      <w:r>
        <w:rPr>
          <w:bCs/>
          <w:b/>
        </w:rPr>
        <w:t xml:space="preserve">The data model DOES accept Arthropod Source Specimens that were CREATED after the last date the Arthropod Source was visited (the last Record of the Environmental Source)</w:t>
      </w:r>
      <w:r>
        <w:t xml:space="preserve">. New Specimens can be generated from an Arthropod Source Record (for example, taking a new sub-set of mosquitoes from the Source Record and creating a new Specimen with mosquitoes of the species). In this case, the date of Specimen creation is not necessarily the date when the Arthropod Source Record was obtained but later.</w:t>
      </w:r>
    </w:p>
    <w:bookmarkEnd w:id="81"/>
    <w:bookmarkStart w:id="82" w:name="X14384cf43c7fc04e550341840741d67786671dd"/>
    <w:p>
      <w:pPr>
        <w:pStyle w:val="Heading3"/>
      </w:pPr>
      <w:r>
        <w:t xml:space="preserve">Specimens with a mix of tissues coming from a unique or several Source Records</w:t>
      </w:r>
    </w:p>
    <w:p>
      <w:pPr>
        <w:pStyle w:val="FirstParagraph"/>
      </w:pPr>
      <w:r>
        <w:t xml:space="preserve">A bat is swabbed in its oral cavity and in its rectum but then the swabs are placed together in a tube and considered a single Specimen. Then, there is a single Specimen with a unique Source Record origin and with two types of tissue:</w:t>
      </w:r>
      <w:r>
        <w:t xml:space="preserve"> </w:t>
      </w:r>
      <w:r>
        <w:t xml:space="preserve">“</w:t>
      </w:r>
      <w:r>
        <w:t xml:space="preserve">rectal swab</w:t>
      </w:r>
      <w:r>
        <w:t xml:space="preserve">”</w:t>
      </w:r>
      <w:r>
        <w:t xml:space="preserve"> </w:t>
      </w:r>
      <w:r>
        <w:t xml:space="preserve">and</w:t>
      </w:r>
      <w:r>
        <w:t xml:space="preserve"> </w:t>
      </w:r>
      <w:r>
        <w:t xml:space="preserve">“</w:t>
      </w:r>
      <w:r>
        <w:t xml:space="preserve">oral swab</w:t>
      </w:r>
      <w:r>
        <w:t xml:space="preserve">”</w:t>
      </w:r>
      <w:r>
        <w:t xml:space="preserve"> </w:t>
      </w:r>
      <w:r>
        <w:t xml:space="preserve">in a tube.</w:t>
      </w:r>
    </w:p>
    <w:p>
      <w:pPr>
        <w:pStyle w:val="BodyText"/>
      </w:pPr>
      <w:r>
        <w:t xml:space="preserve">It is possible also to get blood from two bats and mix it. The data model can accommodate this case because</w:t>
      </w:r>
      <w:r>
        <w:t xml:space="preserve"> </w:t>
      </w:r>
      <w:r>
        <w:rPr>
          <w:bCs/>
          <w:b/>
        </w:rPr>
        <w:t xml:space="preserve">Specimens can have multiple Source Record origins</w:t>
      </w:r>
      <w:r>
        <w:t xml:space="preserve">. In the example, both bled bats (Source Records) are the origin of a single Specimen with</w:t>
      </w:r>
      <w:r>
        <w:t xml:space="preserve"> </w:t>
      </w:r>
      <w:r>
        <w:t xml:space="preserve">“</w:t>
      </w:r>
      <w:r>
        <w:t xml:space="preserve">blood</w:t>
      </w:r>
      <w:r>
        <w:t xml:space="preserve">”</w:t>
      </w:r>
      <w:r>
        <w:t xml:space="preserve"> </w:t>
      </w:r>
      <w:r>
        <w:t xml:space="preserve">tissue consisting in mm of blood.</w:t>
      </w:r>
    </w:p>
    <w:p>
      <w:pPr>
        <w:pStyle w:val="BodyText"/>
      </w:pPr>
      <w:r>
        <w:t xml:space="preserve">Similarly,</w:t>
      </w:r>
      <w:r>
        <w:t xml:space="preserve"> </w:t>
      </w:r>
      <w:r>
        <w:rPr>
          <w:bCs/>
          <w:b/>
        </w:rPr>
        <w:t xml:space="preserve">it is possible to generate a Specimen by mixing tissue of different type from different Source Records</w:t>
      </w:r>
      <w:r>
        <w:t xml:space="preserve">. For example, the blood (tissue) of a bat captured at time</w:t>
      </w:r>
      <w:r>
        <w:t xml:space="preserve"> </w:t>
      </w:r>
      <w:r>
        <w:rPr>
          <w:iCs/>
          <w:i/>
        </w:rPr>
        <w:t xml:space="preserve">t</w:t>
      </w:r>
      <w:r>
        <w:t xml:space="preserve"> </w:t>
      </w:r>
      <w:r>
        <w:t xml:space="preserve">(Animal Source Record) with the feces (tissue) collected from the bottom of the roost of the same bat at time</w:t>
      </w:r>
      <w:r>
        <w:t xml:space="preserve"> </w:t>
      </w:r>
      <w:r>
        <w:rPr>
          <w:iCs/>
          <w:i/>
        </w:rPr>
        <w:t xml:space="preserve">t</w:t>
      </w:r>
      <w:r>
        <w:t xml:space="preserve"> </w:t>
      </w:r>
      <w:r>
        <w:t xml:space="preserve">(Group Source Record). In this case, the mixed tissue (blood from an Animal Source and Feces from a Group Source) can be included in the data model as a single Specimen with two Source Records as origin and two types of tissue.</w:t>
      </w:r>
    </w:p>
    <w:p>
      <w:pPr>
        <w:pStyle w:val="BodyText"/>
      </w:pPr>
      <w:r>
        <w:rPr>
          <w:bCs/>
          <w:b/>
        </w:rPr>
        <w:t xml:space="preserve">The key here is that Specimens are generated by mixing tissue coming from different Source Records, which is different than mixing Specimens</w:t>
      </w:r>
      <w:r>
        <w:t xml:space="preserve">. In the data model, mixing Specimens means mixing data Units already documented (see next).</w:t>
      </w:r>
    </w:p>
    <w:bookmarkEnd w:id="82"/>
    <w:bookmarkStart w:id="83" w:name="specimens-from-diagnostic-products"/>
    <w:p>
      <w:pPr>
        <w:pStyle w:val="Heading3"/>
      </w:pPr>
      <w:r>
        <w:t xml:space="preserve">Specimens from Diagnostic Products</w:t>
      </w:r>
    </w:p>
    <w:p>
      <w:pPr>
        <w:pStyle w:val="FirstParagraph"/>
      </w:pPr>
      <w:r>
        <w:t xml:space="preserve">Products generated by a Diagnostic method (see Diagnostic Products as Specimens below) can be stored and used as Specimen in further Diagnostics (e.g., use cDNA created as part of Diagnostic A used in a new RT-PCR, Diagnostic B). The data model can accommodate Diagnostic Products to be used as Specimens in future Diagnostics. In this case, the origin of these new</w:t>
      </w:r>
      <w:r>
        <w:t xml:space="preserve"> </w:t>
      </w:r>
      <w:r>
        <w:t xml:space="preserve">“</w:t>
      </w:r>
      <w:r>
        <w:t xml:space="preserve">Specimens</w:t>
      </w:r>
      <w:r>
        <w:t xml:space="preserve">”</w:t>
      </w:r>
      <w:r>
        <w:t xml:space="preserve"> </w:t>
      </w:r>
      <w:r>
        <w:t xml:space="preserve">are specific Diagnostic and not Source Records, and their type is a diagnostic product such as cDNA. The remaining properties of a Specimen from a Diagnostic Product are the same as for Specimens from Source Records (see Data Dictionary).</w:t>
      </w:r>
    </w:p>
    <w:p>
      <w:pPr>
        <w:pStyle w:val="BodyText"/>
      </w:pPr>
      <w:r>
        <w:t xml:space="preserve">Diagnostic Products must be added to the data model as a Specimen, so this Specimen can be pooled with other Specimens.</w:t>
      </w:r>
    </w:p>
    <w:bookmarkEnd w:id="83"/>
    <w:bookmarkStart w:id="84" w:name="pooled-specimens"/>
    <w:p>
      <w:pPr>
        <w:pStyle w:val="Heading3"/>
      </w:pPr>
      <w:r>
        <w:t xml:space="preserve">Pooled Specimens</w:t>
      </w:r>
    </w:p>
    <w:p>
      <w:pPr>
        <w:pStyle w:val="FirstParagraph"/>
      </w:pPr>
      <w:r>
        <w:t xml:space="preserve">Specimens can be created by mixing other Specimens of any origin. For example, mixing a Specimen from an Arthropod Source, a Specimen from an Animal Source, a Specimen from an Environmental Source, and a Specimen from an Arthropod Source (see below). The origin of Pooled Specimens is tracked in the data model. In the example, the origin of the Specimen is four Specimens and the new Specimen has potentially four types of tissue. The remaining properties are the same as for Specimens from Source Records (see Data Dictionary).</w:t>
      </w:r>
    </w:p>
    <w:bookmarkEnd w:id="84"/>
    <w:bookmarkStart w:id="85" w:name="specimens-in-containers"/>
    <w:p>
      <w:pPr>
        <w:pStyle w:val="Heading3"/>
      </w:pPr>
      <w:r>
        <w:t xml:space="preserve">Specimens in Containers</w:t>
      </w:r>
    </w:p>
    <w:p>
      <w:pPr>
        <w:pStyle w:val="FirstParagraph"/>
      </w:pPr>
      <w:r>
        <w:t xml:space="preserve">In situations where space or materials are limited, it is possible that multiple Specimens are stored in a unique container. This approach is clearly not ideal because it can lead to cross-contamination and make actual Specimen tracing more complex. However, the data model has Container Identifier as a property of Specimens (see Data Dictionary). Specific properties for each individual Specimen within the container, such as type, quantity, etc, should allow their visual identification within the container.</w:t>
      </w:r>
    </w:p>
    <w:bookmarkEnd w:id="85"/>
    <w:bookmarkEnd w:id="86"/>
    <w:bookmarkStart w:id="91" w:name="diagnostics"/>
    <w:p>
      <w:pPr>
        <w:pStyle w:val="Heading2"/>
      </w:pPr>
      <w:r>
        <w:t xml:space="preserve">Diagnostics</w:t>
      </w:r>
    </w:p>
    <w:p>
      <w:pPr>
        <w:pStyle w:val="FirstParagraph"/>
      </w:pPr>
      <w:r>
        <w:drawing>
          <wp:inline>
            <wp:extent cx="5334000" cy="3547500"/>
            <wp:effectExtent b="0" l="0" r="0" t="0"/>
            <wp:docPr descr="" title="" id="88" name="Picture"/>
            <a:graphic>
              <a:graphicData uri="http://schemas.openxmlformats.org/drawingml/2006/picture">
                <pic:pic>
                  <pic:nvPicPr>
                    <pic:cNvPr descr="Pictures_and_diagrams/Picture10.png" id="89" name="Picture"/>
                    <pic:cNvPicPr>
                      <a:picLocks noChangeArrowheads="1" noChangeAspect="1"/>
                    </pic:cNvPicPr>
                  </pic:nvPicPr>
                  <pic:blipFill>
                    <a:blip r:embed="rId87"/>
                    <a:stretch>
                      <a:fillRect/>
                    </a:stretch>
                  </pic:blipFill>
                  <pic:spPr bwMode="auto">
                    <a:xfrm>
                      <a:off x="0" y="0"/>
                      <a:ext cx="5334000" cy="3547500"/>
                    </a:xfrm>
                    <a:prstGeom prst="rect">
                      <a:avLst/>
                    </a:prstGeom>
                    <a:noFill/>
                    <a:ln w="9525">
                      <a:noFill/>
                      <a:headEnd/>
                      <a:tailEnd/>
                    </a:ln>
                  </pic:spPr>
                </pic:pic>
              </a:graphicData>
            </a:graphic>
          </wp:inline>
        </w:drawing>
      </w:r>
    </w:p>
    <w:p>
      <w:pPr>
        <w:pStyle w:val="BodyText"/>
      </w:pPr>
      <w:r>
        <w:rPr>
          <w:bCs/>
          <w:b/>
        </w:rPr>
        <w:t xml:space="preserve">Diagnostics in the data model encompass various techniques used to identify hazards (biological, chemical, physical) or physiological problems in either Records of Animal and Group Sources or Specimens obtained from Source Records of any type</w:t>
      </w:r>
      <w:r>
        <w:t xml:space="preserve">. Diagnostics conducted directly in Group and Animals Sources can include general body condition (Group or Animal Source), the width of body fat (Group or Animal Source), an ultrasound (Animal Source). Diagnostics can range from advanced techniques such as metagenomics to basic observations of body condition. Whatever the Diagnostic methods used are, they must be reported in the metadata of the Surveillance Activity.</w:t>
      </w:r>
    </w:p>
    <w:p>
      <w:pPr>
        <w:pStyle w:val="BodyText"/>
      </w:pPr>
      <w:r>
        <w:t xml:space="preserve">In the data model, Diagnostics can be conducted in a Laboratory or similar (see Laboratory below) but it is also possible to include field-based assays. Diagnostics can also be conducted by an individual (ranger, hunter, researcher, biologist, etc.) when they involve external or simple observations such as the body condition of an animal to assess a nutrition related hazard.</w:t>
      </w:r>
    </w:p>
    <w:p>
      <w:pPr>
        <w:pStyle w:val="BodyText"/>
      </w:pPr>
      <w:r>
        <w:t xml:space="preserve">In the data model, it is considered that each Diagnostic is designed for a specific targeted hazard, such as a viral family or a particular virus species and, therefore, each Diagnostic - Hazard is a Diagnostic method.</w:t>
      </w:r>
    </w:p>
    <w:p>
      <w:pPr>
        <w:pStyle w:val="BodyText"/>
      </w:pPr>
      <w:r>
        <w:t xml:space="preserve">Diagnostic properties include the type, method, and result. The type of Diagnostic refers to a general category of diagnostic techniques, such as histopathology, serology, imaging, molecular, clinical. Within each type, there are specific methods available, such as biopsy, ELISA assays, X-rays, PCR, or the width of fat in a herd, respectively. In the data model,</w:t>
      </w:r>
      <w:r>
        <w:t xml:space="preserve"> </w:t>
      </w:r>
      <w:r>
        <w:rPr>
          <w:bCs/>
          <w:b/>
        </w:rPr>
        <w:t xml:space="preserve">each Diagnostic has a unit of measurement that can either be qualitative or quantitative. The result of the diagnostic is reported as a value of those units</w:t>
      </w:r>
      <w:r>
        <w:t xml:space="preserve">. For example, an agglutination test can report the minimum dilution that causes observable agglutination. A PCR can be reported as presence of bands compatible with the targeted genome sequence or genetic sequence compatible with targeted organism if sequencing followed the genetic sequence amplification.</w:t>
      </w:r>
      <w:r>
        <w:t xml:space="preserve"> </w:t>
      </w:r>
      <w:r>
        <w:rPr>
          <w:bCs/>
          <w:b/>
        </w:rPr>
        <w:t xml:space="preserve">The interpretation of a Diagnostic (positive, negative, undetermined) corresponds to an</w:t>
      </w:r>
      <w:r>
        <w:rPr>
          <w:bCs/>
          <w:b/>
        </w:rPr>
        <w:t xml:space="preserve"> </w:t>
      </w:r>
      <w:r>
        <w:rPr>
          <w:bCs/>
          <w:b/>
        </w:rPr>
        <w:t xml:space="preserve">“</w:t>
      </w:r>
      <w:r>
        <w:rPr>
          <w:bCs/>
          <w:b/>
        </w:rPr>
        <w:t xml:space="preserve">Interpretation</w:t>
      </w:r>
      <w:r>
        <w:rPr>
          <w:bCs/>
          <w:b/>
        </w:rPr>
        <w:t xml:space="preserve">”</w:t>
      </w:r>
      <w:r>
        <w:rPr>
          <w:bCs/>
          <w:b/>
        </w:rPr>
        <w:t xml:space="preserve"> </w:t>
      </w:r>
      <w:r>
        <w:rPr>
          <w:bCs/>
          <w:b/>
        </w:rPr>
        <w:t xml:space="preserve">of the Diagnostic</w:t>
      </w:r>
      <w:r>
        <w:t xml:space="preserve"> </w:t>
      </w:r>
      <w:r>
        <w:t xml:space="preserve">(see Diagnostic Interpretation). Other properties of a Diagnostic include the Diagnostic ID, Diagnostic Code, Diagnostic Cross Reference ID, Diagnostic Cross Reference ID Origin, among others (see Data Dictionary).</w:t>
      </w:r>
    </w:p>
    <w:bookmarkStart w:id="90" w:name="diagnostic-products-as-specimens"/>
    <w:p>
      <w:pPr>
        <w:pStyle w:val="Heading4"/>
      </w:pPr>
      <w:r>
        <w:t xml:space="preserve">Diagnostic Products as Specimens</w:t>
      </w:r>
    </w:p>
    <w:p>
      <w:pPr>
        <w:pStyle w:val="FirstParagraph"/>
      </w:pPr>
      <w:r>
        <w:t xml:space="preserve">In the data model,</w:t>
      </w:r>
      <w:r>
        <w:t xml:space="preserve"> </w:t>
      </w:r>
      <w:r>
        <w:rPr>
          <w:bCs/>
          <w:b/>
        </w:rPr>
        <w:t xml:space="preserve">Diagnostics can produce</w:t>
      </w:r>
      <w:r>
        <w:rPr>
          <w:bCs/>
          <w:b/>
        </w:rPr>
        <w:t xml:space="preserve"> </w:t>
      </w:r>
      <w:r>
        <w:rPr>
          <w:bCs/>
          <w:b/>
        </w:rPr>
        <w:t xml:space="preserve">“</w:t>
      </w:r>
      <w:r>
        <w:rPr>
          <w:bCs/>
          <w:b/>
        </w:rPr>
        <w:t xml:space="preserve">Diagnostic Products</w:t>
      </w:r>
      <w:r>
        <w:rPr>
          <w:bCs/>
          <w:b/>
        </w:rPr>
        <w:t xml:space="preserve">”</w:t>
      </w:r>
      <w:r>
        <w:rPr>
          <w:bCs/>
          <w:b/>
        </w:rPr>
        <w:t xml:space="preserve"> </w:t>
      </w:r>
      <w:r>
        <w:rPr>
          <w:bCs/>
          <w:b/>
        </w:rPr>
        <w:t xml:space="preserve">that are then considered a Specimen</w:t>
      </w:r>
      <w:r>
        <w:t xml:space="preserve">. Diagnostic products as Specimens can be traced with respect to their storage, the quantities available, and any exportation process (See Storage and Export below). Furthermore, Specimens from Diagnostics Products can be used as in other Diagnostics (see Specimens above). For example, cDNA used in a new PCR essay. Basically, the data model accepts a new Specimen generated from a Diagnostic Product with the corresponding type and the origin of ths Specimen is a Diagnostic instead of one or multiple Source Records or other Specimens (See Specimens above).</w:t>
      </w:r>
    </w:p>
    <w:bookmarkEnd w:id="90"/>
    <w:bookmarkEnd w:id="91"/>
    <w:bookmarkEnd w:id="92"/>
    <w:bookmarkStart w:id="149" w:name="complexities"/>
    <w:p>
      <w:pPr>
        <w:pStyle w:val="Heading1"/>
      </w:pPr>
      <w:r>
        <w:t xml:space="preserve">Complexities</w:t>
      </w:r>
    </w:p>
    <w:bookmarkStart w:id="93" w:name="storage"/>
    <w:p>
      <w:pPr>
        <w:pStyle w:val="Heading2"/>
      </w:pPr>
      <w:r>
        <w:t xml:space="preserve">Storage</w:t>
      </w:r>
    </w:p>
    <w:p>
      <w:pPr>
        <w:pStyle w:val="FirstParagraph"/>
      </w:pPr>
      <w:r>
        <w:t xml:space="preserve">In the data model, Specimens from all Sources (including Diagnostic Products) and Carcasses of Animal Sources can be stored, their storage can be tracked, and changes in storage can be traced.</w:t>
      </w:r>
    </w:p>
    <w:bookmarkEnd w:id="93"/>
    <w:bookmarkStart w:id="94" w:name="export"/>
    <w:p>
      <w:pPr>
        <w:pStyle w:val="Heading2"/>
      </w:pPr>
      <w:r>
        <w:t xml:space="preserve">Export</w:t>
      </w:r>
    </w:p>
    <w:p>
      <w:pPr>
        <w:pStyle w:val="FirstParagraph"/>
      </w:pPr>
      <w:r>
        <w:t xml:space="preserve">In the data model, Specimens from all Sources (including Diagnostic Products) and Carcasses of Animal Sources can be exported and exportations can be tracked.</w:t>
      </w:r>
    </w:p>
    <w:bookmarkEnd w:id="94"/>
    <w:bookmarkStart w:id="95" w:name="laboratories"/>
    <w:p>
      <w:pPr>
        <w:pStyle w:val="Heading2"/>
      </w:pPr>
      <w:r>
        <w:t xml:space="preserve">Laboratories</w:t>
      </w:r>
    </w:p>
    <w:p>
      <w:pPr>
        <w:pStyle w:val="FirstParagraph"/>
      </w:pPr>
      <w:r>
        <w:t xml:space="preserve">The data model includes Laboratory entities. Laboratories can conduct Diagnostics to test for hazards in Specimens or in full Source Records (Field-based Diagnostics or simple Diagnostics conducted by people are also possible in the data model. See Diagnostics). Laboratory properties include address, manager, name, Laboratory ID, among others (Data Dictionary). It is also possible to store data regarding Laboratory capabilities in terms of diagnostic tests and storage, and their certifications (Bio safety levels, etc.)</w:t>
      </w:r>
    </w:p>
    <w:bookmarkEnd w:id="95"/>
    <w:bookmarkStart w:id="99" w:name="interpretation"/>
    <w:p>
      <w:pPr>
        <w:pStyle w:val="Heading2"/>
      </w:pPr>
      <w:r>
        <w:t xml:space="preserve">Interpretation</w:t>
      </w:r>
    </w:p>
    <w:bookmarkStart w:id="96" w:name="X3376d36d03be06b3209c771b1c5479ca90295e7"/>
    <w:p>
      <w:pPr>
        <w:pStyle w:val="Heading4"/>
      </w:pPr>
      <w:r>
        <w:t xml:space="preserve">Interpretation of a Hazard’s detection in a Diagnostic</w:t>
      </w:r>
    </w:p>
    <w:p>
      <w:pPr>
        <w:pStyle w:val="FirstParagraph"/>
      </w:pPr>
      <w:r>
        <w:t xml:space="preserve">In the data model, Interpretation of a Diagnostic is the conclusion regarding the detection of a hazard using a Diagnostic targeting that specific hazard, based on a case definition for a positive, negative, or undetermined result provided in the Surveillance Activity metadata. Each Diagnostic receives one Interpretation only.</w:t>
      </w:r>
    </w:p>
    <w:bookmarkEnd w:id="96"/>
    <w:bookmarkStart w:id="97" w:name="Xd248bf52007ba397e52179f1002eec0db5ca131"/>
    <w:p>
      <w:pPr>
        <w:pStyle w:val="Heading4"/>
      </w:pPr>
      <w:r>
        <w:t xml:space="preserve">Interpretation of a Hazard’s presence in a Specimen</w:t>
      </w:r>
    </w:p>
    <w:p>
      <w:pPr>
        <w:pStyle w:val="FirstParagraph"/>
      </w:pPr>
      <w:r>
        <w:t xml:space="preserve">In the data model, Interpretation of a Hazard in a Specimen is the conclusion regarding the presence or absence of a specific hazard in a Specimen, based on a case definition for a positive, negative, or undetermined Specimen provided in the Surveillance Activity metadata. The interpretation follows the results from the Diagnostic(s) conducted using the Specimen and the corresponding Diagnostic(s) Interpretation(s). Specimens can receive multiple Interpretations if they are used to conduct several Diagnostics to assess several hazards or if the same hazard is assessed more than once in different diagnostics.</w:t>
      </w:r>
    </w:p>
    <w:bookmarkEnd w:id="97"/>
    <w:bookmarkStart w:id="98" w:name="Xbc07c2d24df0949b7f055e36a8fda9d0ee32278"/>
    <w:p>
      <w:pPr>
        <w:pStyle w:val="Heading4"/>
      </w:pPr>
      <w:r>
        <w:t xml:space="preserve">Interpretation of a Hazard’s presence in a Source Record</w:t>
      </w:r>
    </w:p>
    <w:p>
      <w:pPr>
        <w:pStyle w:val="FirstParagraph"/>
      </w:pPr>
      <w:r>
        <w:t xml:space="preserve">In the data model, Interpretation of a Hazard in a Source Record is the conclusion regarding the presence or absence of a specific hazard in a Source Record, based on a case definition for a positive, negative, or undetermined Source Record provided in the Surveillance Activity metadata. The interpretation follows the results of the Diagnostic(s) conducted using the Source Record, the Source Record Specimen(s), the corresponding Diagnostic(s), anomalies in the Source Record at a Event, and Necropsy findings.</w:t>
      </w:r>
    </w:p>
    <w:p>
      <w:pPr>
        <w:pStyle w:val="BodyText"/>
      </w:pPr>
      <w:r>
        <w:t xml:space="preserve">Source Records can receive multiple Interpretations if multiple hazards are assessed in them or the same hazard is assessed more than once. Sources can have many Interpretations through several Source Records if multiple hazards are assessed in them at time</w:t>
      </w:r>
      <w:r>
        <w:t xml:space="preserve"> </w:t>
      </w:r>
      <w:r>
        <w:rPr>
          <w:iCs/>
          <w:i/>
        </w:rPr>
        <w:t xml:space="preserve">t</w:t>
      </w:r>
      <w:r>
        <w:t xml:space="preserve"> </w:t>
      </w:r>
      <w:r>
        <w:t xml:space="preserve">(Source Record), if the same hazard is assessed more than once at time</w:t>
      </w:r>
      <w:r>
        <w:t xml:space="preserve"> </w:t>
      </w:r>
      <w:r>
        <w:rPr>
          <w:iCs/>
          <w:i/>
        </w:rPr>
        <w:t xml:space="preserve">t</w:t>
      </w:r>
      <w:r>
        <w:t xml:space="preserve"> </w:t>
      </w:r>
      <w:r>
        <w:t xml:space="preserve">(Source Record), or if different or the same hazard are assessed over time (several Source Records of the same Source over time).</w:t>
      </w:r>
    </w:p>
    <w:bookmarkEnd w:id="98"/>
    <w:bookmarkEnd w:id="99"/>
    <w:bookmarkStart w:id="102" w:name="Xba45488c07b2542f6ca703f4660e78ff4c74153"/>
    <w:p>
      <w:pPr>
        <w:pStyle w:val="Heading2"/>
      </w:pPr>
      <w:r>
        <w:t xml:space="preserve">Clustering of Locations, Events, and Source Records</w:t>
      </w:r>
    </w:p>
    <w:bookmarkStart w:id="100" w:name="clusters-in-surveillance-activities"/>
    <w:p>
      <w:pPr>
        <w:pStyle w:val="Heading4"/>
      </w:pPr>
      <w:r>
        <w:t xml:space="preserve">Clusters in Surveillance Activities</w:t>
      </w:r>
    </w:p>
    <w:p>
      <w:pPr>
        <w:pStyle w:val="FirstParagraph"/>
      </w:pPr>
      <w:r>
        <w:t xml:space="preserve">The units</w:t>
      </w:r>
      <w:r>
        <w:t xml:space="preserve"> </w:t>
      </w:r>
      <w:r>
        <w:rPr>
          <w:bCs/>
          <w:b/>
        </w:rPr>
        <w:t xml:space="preserve">Location, Event, and Source Record could be enough to record the data structure of a specific Surveillance Activity</w:t>
      </w:r>
      <w:r>
        <w:t xml:space="preserve">. For example, rangers collecting information during patrols (Field Visits) in Protected Areas (Locations) at specific points (Events) where dead animals (Source Records) are found at any given time. But another Surveillance Activity could have the following data structure:</w:t>
      </w:r>
    </w:p>
    <w:p>
      <w:pPr>
        <w:numPr>
          <w:ilvl w:val="0"/>
          <w:numId w:val="1002"/>
        </w:numPr>
        <w:pStyle w:val="Compact"/>
      </w:pPr>
      <w:r>
        <w:t xml:space="preserve">Visit (</w:t>
      </w:r>
      <w:r>
        <w:rPr>
          <w:bCs/>
          <w:b/>
        </w:rPr>
        <w:t xml:space="preserve">Field Visit</w:t>
      </w:r>
      <w:r>
        <w:t xml:space="preserve">)</w:t>
      </w:r>
    </w:p>
    <w:p>
      <w:pPr>
        <w:numPr>
          <w:ilvl w:val="1"/>
          <w:numId w:val="1003"/>
        </w:numPr>
        <w:pStyle w:val="Compact"/>
      </w:pPr>
      <w:r>
        <w:t xml:space="preserve">Protected area (Spatial cluster level 1),</w:t>
      </w:r>
    </w:p>
    <w:p>
      <w:pPr>
        <w:numPr>
          <w:ilvl w:val="2"/>
          <w:numId w:val="1004"/>
        </w:numPr>
        <w:pStyle w:val="Compact"/>
      </w:pPr>
      <w:r>
        <w:t xml:space="preserve">Zones within protected area (</w:t>
      </w:r>
      <w:r>
        <w:rPr>
          <w:bCs/>
          <w:b/>
        </w:rPr>
        <w:t xml:space="preserve">Location</w:t>
      </w:r>
      <w:r>
        <w:t xml:space="preserve">),</w:t>
      </w:r>
    </w:p>
    <w:p>
      <w:pPr>
        <w:numPr>
          <w:ilvl w:val="3"/>
          <w:numId w:val="1005"/>
        </w:numPr>
        <w:pStyle w:val="Compact"/>
      </w:pPr>
      <w:r>
        <w:t xml:space="preserve">Grid cells within each zone (Spatial cluster level 2),</w:t>
      </w:r>
    </w:p>
    <w:p>
      <w:pPr>
        <w:numPr>
          <w:ilvl w:val="4"/>
          <w:numId w:val="1006"/>
        </w:numPr>
        <w:pStyle w:val="Compact"/>
      </w:pPr>
      <w:r>
        <w:t xml:space="preserve">Capture site (</w:t>
      </w:r>
      <w:r>
        <w:rPr>
          <w:bCs/>
          <w:b/>
        </w:rPr>
        <w:t xml:space="preserve">Event</w:t>
      </w:r>
      <w:r>
        <w:t xml:space="preserve">)</w:t>
      </w:r>
    </w:p>
    <w:p>
      <w:pPr>
        <w:numPr>
          <w:ilvl w:val="5"/>
          <w:numId w:val="1007"/>
        </w:numPr>
        <w:pStyle w:val="Compact"/>
      </w:pPr>
      <w:r>
        <w:t xml:space="preserve">Mist nets at the capture site (</w:t>
      </w:r>
      <w:r>
        <w:rPr>
          <w:bCs/>
          <w:b/>
        </w:rPr>
        <w:t xml:space="preserve">Collection</w:t>
      </w:r>
      <w:r>
        <w:t xml:space="preserve">),</w:t>
      </w:r>
    </w:p>
    <w:p>
      <w:pPr>
        <w:numPr>
          <w:ilvl w:val="6"/>
          <w:numId w:val="1008"/>
        </w:numPr>
        <w:pStyle w:val="Compact"/>
      </w:pPr>
      <w:r>
        <w:t xml:space="preserve">Bats captured (</w:t>
      </w:r>
      <w:r>
        <w:rPr>
          <w:bCs/>
          <w:b/>
        </w:rPr>
        <w:t xml:space="preserve">Source Records</w:t>
      </w:r>
      <w:r>
        <w:t xml:space="preserve">)</w:t>
      </w:r>
    </w:p>
    <w:p>
      <w:pPr>
        <w:pStyle w:val="FirstParagraph"/>
      </w:pPr>
      <w:r>
        <w:t xml:space="preserve">Another example is surveillance of wild animals in a live markets. One of the potential options to structure these data is:</w:t>
      </w:r>
    </w:p>
    <w:p>
      <w:pPr>
        <w:numPr>
          <w:ilvl w:val="0"/>
          <w:numId w:val="1009"/>
        </w:numPr>
        <w:pStyle w:val="Compact"/>
      </w:pPr>
      <w:r>
        <w:t xml:space="preserve">Visit (</w:t>
      </w:r>
      <w:r>
        <w:rPr>
          <w:bCs/>
          <w:b/>
        </w:rPr>
        <w:t xml:space="preserve">Field Visit</w:t>
      </w:r>
      <w:r>
        <w:t xml:space="preserve">)</w:t>
      </w:r>
    </w:p>
    <w:p>
      <w:pPr>
        <w:numPr>
          <w:ilvl w:val="1"/>
          <w:numId w:val="1010"/>
        </w:numPr>
        <w:pStyle w:val="Compact"/>
      </w:pPr>
      <w:r>
        <w:t xml:space="preserve">City (Spatial cluster level 1)</w:t>
      </w:r>
    </w:p>
    <w:p>
      <w:pPr>
        <w:numPr>
          <w:ilvl w:val="2"/>
          <w:numId w:val="1011"/>
        </w:numPr>
        <w:pStyle w:val="Compact"/>
      </w:pPr>
      <w:r>
        <w:t xml:space="preserve">Neighborhood (Spatial cluster level 2)</w:t>
      </w:r>
    </w:p>
    <w:p>
      <w:pPr>
        <w:numPr>
          <w:ilvl w:val="3"/>
          <w:numId w:val="1012"/>
        </w:numPr>
        <w:pStyle w:val="Compact"/>
      </w:pPr>
      <w:r>
        <w:t xml:space="preserve">Market (</w:t>
      </w:r>
      <w:r>
        <w:rPr>
          <w:bCs/>
          <w:b/>
        </w:rPr>
        <w:t xml:space="preserve">Location</w:t>
      </w:r>
      <w:r>
        <w:t xml:space="preserve">)</w:t>
      </w:r>
    </w:p>
    <w:p>
      <w:pPr>
        <w:numPr>
          <w:ilvl w:val="4"/>
          <w:numId w:val="1013"/>
        </w:numPr>
        <w:pStyle w:val="Compact"/>
      </w:pPr>
      <w:r>
        <w:t xml:space="preserve">Vendor (Spatial cluster level 3)</w:t>
      </w:r>
    </w:p>
    <w:p>
      <w:pPr>
        <w:numPr>
          <w:ilvl w:val="5"/>
          <w:numId w:val="1014"/>
        </w:numPr>
        <w:pStyle w:val="Compact"/>
      </w:pPr>
      <w:r>
        <w:t xml:space="preserve">Stalls (Spatial cluster level 4)</w:t>
      </w:r>
    </w:p>
    <w:p>
      <w:pPr>
        <w:numPr>
          <w:ilvl w:val="6"/>
          <w:numId w:val="1015"/>
        </w:numPr>
        <w:pStyle w:val="Compact"/>
      </w:pPr>
      <w:r>
        <w:t xml:space="preserve">Cage (</w:t>
      </w:r>
      <w:r>
        <w:rPr>
          <w:bCs/>
          <w:b/>
        </w:rPr>
        <w:t xml:space="preserve">Event</w:t>
      </w:r>
      <w:r>
        <w:t xml:space="preserve">)</w:t>
      </w:r>
    </w:p>
    <w:p>
      <w:pPr>
        <w:numPr>
          <w:ilvl w:val="7"/>
          <w:numId w:val="1016"/>
        </w:numPr>
        <w:pStyle w:val="Compact"/>
      </w:pPr>
      <w:r>
        <w:t xml:space="preserve">Animals (</w:t>
      </w:r>
      <w:r>
        <w:rPr>
          <w:bCs/>
          <w:b/>
        </w:rPr>
        <w:t xml:space="preserve">Source Records</w:t>
      </w:r>
      <w:r>
        <w:t xml:space="preserve">)</w:t>
      </w:r>
    </w:p>
    <w:p>
      <w:pPr>
        <w:numPr>
          <w:ilvl w:val="8"/>
          <w:numId w:val="1017"/>
        </w:numPr>
        <w:pStyle w:val="Compact"/>
      </w:pPr>
      <w:r>
        <w:t xml:space="preserve">Rectal Swab (</w:t>
      </w:r>
      <w:r>
        <w:rPr>
          <w:bCs/>
          <w:b/>
        </w:rPr>
        <w:t xml:space="preserve">Specimens</w:t>
      </w:r>
      <w:r>
        <w:t xml:space="preserve">)</w:t>
      </w:r>
    </w:p>
    <w:p>
      <w:pPr>
        <w:pStyle w:val="FirstParagraph"/>
      </w:pPr>
      <w:r>
        <w:t xml:space="preserve">Looking at the examples above, it is straightforward to understand that</w:t>
      </w:r>
      <w:r>
        <w:t xml:space="preserve"> </w:t>
      </w:r>
      <w:r>
        <w:rPr>
          <w:bCs/>
          <w:b/>
        </w:rPr>
        <w:t xml:space="preserve">the units Location, Event, and Collection might not be enough to accommodate the data of all Surveillance Activities and other units (</w:t>
      </w:r>
      <w:r>
        <w:rPr>
          <w:bCs/>
          <w:b/>
        </w:rPr>
        <w:t xml:space="preserve">“</w:t>
      </w:r>
      <w:r>
        <w:rPr>
          <w:bCs/>
          <w:b/>
        </w:rPr>
        <w:t xml:space="preserve">Clusters</w:t>
      </w:r>
      <w:r>
        <w:rPr>
          <w:bCs/>
          <w:b/>
        </w:rPr>
        <w:t xml:space="preserve">”</w:t>
      </w:r>
      <w:r>
        <w:rPr>
          <w:bCs/>
          <w:b/>
        </w:rPr>
        <w:t xml:space="preserve">) can be needed</w:t>
      </w:r>
      <w:r>
        <w:t xml:space="preserve">.</w:t>
      </w:r>
    </w:p>
    <w:p>
      <w:pPr>
        <w:pStyle w:val="BodyText"/>
      </w:pPr>
      <w:r>
        <w:t xml:space="preserve">A second layer of complexity is the potential need for non-nested Clusters. The last example above corresponds to a series of nested Clusters where the stalls are within vendors and neighborhoods are within cities. But it is also possible to need non-nested spatial Clusters, for example,</w:t>
      </w:r>
      <w:r>
        <w:t xml:space="preserve"> </w:t>
      </w:r>
      <w:r>
        <w:t xml:space="preserve">“</w:t>
      </w:r>
      <w:r>
        <w:t xml:space="preserve">Zip Code</w:t>
      </w:r>
      <w:r>
        <w:t xml:space="preserve">”</w:t>
      </w:r>
      <w:r>
        <w:t xml:space="preserve">. Zip Code A can include portions of cities 1 and 2, and Zip Code B can also include portions of cities 1, 2, and 3.</w:t>
      </w:r>
    </w:p>
    <w:p>
      <w:pPr>
        <w:pStyle w:val="BodyText"/>
      </w:pPr>
      <w:r>
        <w:t xml:space="preserve">And a third layer of complexity is the potential need for spatial and temporal clusters. For example, it is possible that the data structure of the live market Surveillance Activity presented above has to be categorized in decades, year, season, season-year, etc. The following example adds the categorization of the data by season, no matter the markets visited or how many years the Surveillance Activity lasts:</w:t>
      </w:r>
    </w:p>
    <w:p>
      <w:pPr>
        <w:numPr>
          <w:ilvl w:val="0"/>
          <w:numId w:val="1018"/>
        </w:numPr>
        <w:pStyle w:val="Compact"/>
      </w:pPr>
      <w:r>
        <w:rPr>
          <w:bCs/>
          <w:b/>
        </w:rPr>
        <w:t xml:space="preserve">Season (Temporal cluster 1)</w:t>
      </w:r>
    </w:p>
    <w:p>
      <w:pPr>
        <w:numPr>
          <w:ilvl w:val="0"/>
          <w:numId w:val="1018"/>
        </w:numPr>
        <w:pStyle w:val="Compact"/>
      </w:pPr>
      <w:r>
        <w:t xml:space="preserve">Visit (</w:t>
      </w:r>
      <w:r>
        <w:rPr>
          <w:bCs/>
          <w:b/>
        </w:rPr>
        <w:t xml:space="preserve">Field Visit</w:t>
      </w:r>
      <w:r>
        <w:t xml:space="preserve">)</w:t>
      </w:r>
    </w:p>
    <w:p>
      <w:pPr>
        <w:numPr>
          <w:ilvl w:val="1"/>
          <w:numId w:val="1019"/>
        </w:numPr>
        <w:pStyle w:val="Compact"/>
      </w:pPr>
      <w:r>
        <w:t xml:space="preserve">City (Spatial cluster level 1)</w:t>
      </w:r>
    </w:p>
    <w:p>
      <w:pPr>
        <w:numPr>
          <w:ilvl w:val="2"/>
          <w:numId w:val="1020"/>
        </w:numPr>
        <w:pStyle w:val="Compact"/>
      </w:pPr>
      <w:r>
        <w:t xml:space="preserve">Neighborhood (Spatial cluster level 2)</w:t>
      </w:r>
    </w:p>
    <w:p>
      <w:pPr>
        <w:numPr>
          <w:ilvl w:val="3"/>
          <w:numId w:val="1021"/>
        </w:numPr>
        <w:pStyle w:val="Compact"/>
      </w:pPr>
      <w:r>
        <w:t xml:space="preserve">Market (</w:t>
      </w:r>
      <w:r>
        <w:rPr>
          <w:bCs/>
          <w:b/>
        </w:rPr>
        <w:t xml:space="preserve">Location</w:t>
      </w:r>
      <w:r>
        <w:t xml:space="preserve">)</w:t>
      </w:r>
    </w:p>
    <w:p>
      <w:pPr>
        <w:numPr>
          <w:ilvl w:val="4"/>
          <w:numId w:val="1022"/>
        </w:numPr>
        <w:pStyle w:val="Compact"/>
      </w:pPr>
      <w:r>
        <w:t xml:space="preserve">Vendor (Spatial cluster level 3)</w:t>
      </w:r>
    </w:p>
    <w:p>
      <w:pPr>
        <w:numPr>
          <w:ilvl w:val="5"/>
          <w:numId w:val="1023"/>
        </w:numPr>
        <w:pStyle w:val="Compact"/>
      </w:pPr>
      <w:r>
        <w:t xml:space="preserve">Stalls (Spatial cluster level 4)</w:t>
      </w:r>
    </w:p>
    <w:p>
      <w:pPr>
        <w:numPr>
          <w:ilvl w:val="6"/>
          <w:numId w:val="1024"/>
        </w:numPr>
        <w:pStyle w:val="Compact"/>
      </w:pPr>
      <w:r>
        <w:t xml:space="preserve">Cage (</w:t>
      </w:r>
      <w:r>
        <w:rPr>
          <w:bCs/>
          <w:b/>
        </w:rPr>
        <w:t xml:space="preserve">Event</w:t>
      </w:r>
      <w:r>
        <w:t xml:space="preserve">)</w:t>
      </w:r>
    </w:p>
    <w:p>
      <w:pPr>
        <w:numPr>
          <w:ilvl w:val="7"/>
          <w:numId w:val="1025"/>
        </w:numPr>
        <w:pStyle w:val="Compact"/>
      </w:pPr>
      <w:r>
        <w:t xml:space="preserve">Animals (</w:t>
      </w:r>
      <w:r>
        <w:rPr>
          <w:bCs/>
          <w:b/>
        </w:rPr>
        <w:t xml:space="preserve">Source Records</w:t>
      </w:r>
      <w:r>
        <w:t xml:space="preserve">)</w:t>
      </w:r>
    </w:p>
    <w:p>
      <w:pPr>
        <w:numPr>
          <w:ilvl w:val="8"/>
          <w:numId w:val="1026"/>
        </w:numPr>
        <w:pStyle w:val="Compact"/>
      </w:pPr>
      <w:r>
        <w:t xml:space="preserve">Rectal Swab (</w:t>
      </w:r>
      <w:r>
        <w:rPr>
          <w:bCs/>
          <w:b/>
        </w:rPr>
        <w:t xml:space="preserve">Specimens</w:t>
      </w:r>
      <w:r>
        <w:t xml:space="preserve">)</w:t>
      </w:r>
    </w:p>
    <w:p>
      <w:pPr>
        <w:pStyle w:val="FirstParagraph"/>
      </w:pPr>
      <w:r>
        <w:t xml:space="preserve">The spatial clusters can be nested, non-nested, or a combination of both. Similarly, the temporal cluster can be nested, non-nested, or a combination of both.</w:t>
      </w:r>
    </w:p>
    <w:p>
      <w:pPr>
        <w:pStyle w:val="BodyText"/>
      </w:pPr>
      <w:r>
        <w:t xml:space="preserve">Finally, the number of categories within each Cluster can also be different across Surveillance Activities. For example, two Surveillance Activities may include grid cells as one of their Clusters, however, the number of grid cells can be different. For example, one Surveillance Activity can include grid cells A to R, whilst the other Surveillance Activity can include grid cells A to W (more categories). In summary:</w:t>
      </w:r>
    </w:p>
    <w:p>
      <w:pPr>
        <w:numPr>
          <w:ilvl w:val="0"/>
          <w:numId w:val="1027"/>
        </w:numPr>
        <w:pStyle w:val="Compact"/>
      </w:pPr>
      <w:r>
        <w:t xml:space="preserve">Clusters units can be needed</w:t>
      </w:r>
    </w:p>
    <w:p>
      <w:pPr>
        <w:numPr>
          <w:ilvl w:val="0"/>
          <w:numId w:val="1027"/>
        </w:numPr>
        <w:pStyle w:val="Compact"/>
      </w:pPr>
      <w:r>
        <w:t xml:space="preserve">The Clusters across Surveillance Activities can be different</w:t>
      </w:r>
    </w:p>
    <w:p>
      <w:pPr>
        <w:numPr>
          <w:ilvl w:val="0"/>
          <w:numId w:val="1027"/>
        </w:numPr>
        <w:pStyle w:val="Compact"/>
      </w:pPr>
      <w:r>
        <w:t xml:space="preserve">What these Clusters are grouping across Surveillance Activities can be different</w:t>
      </w:r>
    </w:p>
    <w:p>
      <w:pPr>
        <w:numPr>
          <w:ilvl w:val="0"/>
          <w:numId w:val="1027"/>
        </w:numPr>
        <w:pStyle w:val="Compact"/>
      </w:pPr>
      <w:r>
        <w:t xml:space="preserve">The number of categories can be different among Clusters, within and between Surveillance Activities</w:t>
      </w:r>
    </w:p>
    <w:p>
      <w:pPr>
        <w:numPr>
          <w:ilvl w:val="0"/>
          <w:numId w:val="1027"/>
        </w:numPr>
        <w:pStyle w:val="Compact"/>
      </w:pPr>
      <w:r>
        <w:t xml:space="preserve">Nested, Non-nested or both types of Clusters can be needed</w:t>
      </w:r>
    </w:p>
    <w:p>
      <w:pPr>
        <w:numPr>
          <w:ilvl w:val="0"/>
          <w:numId w:val="1027"/>
        </w:numPr>
        <w:pStyle w:val="Compact"/>
      </w:pPr>
      <w:r>
        <w:t xml:space="preserve">Spatial, Temporal or both Clusters types of Clusters can be needed</w:t>
      </w:r>
    </w:p>
    <w:bookmarkEnd w:id="100"/>
    <w:bookmarkStart w:id="101" w:name="clusters-in-the-data-model"/>
    <w:p>
      <w:pPr>
        <w:pStyle w:val="Heading4"/>
      </w:pPr>
      <w:r>
        <w:t xml:space="preserve">Clusters in the Data Model</w:t>
      </w:r>
    </w:p>
    <w:p>
      <w:pPr>
        <w:pStyle w:val="FirstParagraph"/>
      </w:pPr>
      <w:r>
        <w:t xml:space="preserve">To accommodate these needs in data structure,</w:t>
      </w:r>
      <w:r>
        <w:t xml:space="preserve"> </w:t>
      </w:r>
      <w:r>
        <w:rPr>
          <w:bCs/>
          <w:b/>
        </w:rPr>
        <w:t xml:space="preserve">the data model allows the inclusion of Clusters</w:t>
      </w:r>
      <w:r>
        <w:t xml:space="preserve"> </w:t>
      </w:r>
      <w:r>
        <w:t xml:space="preserve">between the Source Record and Event, Event and Location, and Location and Field Visit. The data model also allows the inclusion of an undetermined number of nested and non-nested Clusters at each of these levels, and the inclusion of spatial and temporal Clusters.</w:t>
      </w:r>
      <w:r>
        <w:t xml:space="preserve"> </w:t>
      </w:r>
      <w:r>
        <w:rPr>
          <w:bCs/>
          <w:b/>
        </w:rPr>
        <w:t xml:space="preserve">Collections are always nested under and only under an Event</w:t>
      </w:r>
      <w:r>
        <w:t xml:space="preserve"> </w:t>
      </w:r>
    </w:p>
    <w:p>
      <w:pPr>
        <w:pStyle w:val="BodyText"/>
      </w:pPr>
      <w:r>
        <w:rPr>
          <w:bCs/>
          <w:b/>
        </w:rPr>
        <w:t xml:space="preserve">Unavoidably, the number of Clusters, what Clusters represent, what they cluster, the number of categories per Cluster, and the data to be collected from each of these extra units will vary among Surveillance Activities. Therefore, Cluster properties must be reported in the Surveillance Activity metadata. In the data model, the only default property for each Cluster are the identifier, the cross identifier, the origin of the cross identifier, and a description</w:t>
      </w:r>
      <w:r>
        <w:t xml:space="preserve">. Other potential properties must be documented in a separate file (e.g., an excel sheet) with common identifiers to allow joining the clusters with the corresponding data.</w:t>
      </w:r>
    </w:p>
    <w:p>
      <w:pPr>
        <w:pStyle w:val="BodyText"/>
      </w:pPr>
      <w:r>
        <w:rPr>
          <w:bCs/>
          <w:b/>
        </w:rPr>
        <w:t xml:space="preserve">A Cluster unit can group Source Records of different type</w:t>
      </w:r>
      <w:r>
        <w:t xml:space="preserve">. An interesting case study is the collection of Specimens from reindeer carcasses when they are found dead and also from the soil underneath each carcass. In this Surveillance Activity, an Event is a site where dead animals (at least one) are found. So, if two or more carcasses are found at the same site, then the Event contains two Animal Sources, but also two Environmental Sources providing soil Specimens. However, the interest of the researchers is to maintain the connection between the soil Specimens collected below each Animal Source and the Specimens from each Animal Source. Basically, they want to keep track of the soil Specimen that was below each Animal Source. In this case, a Cluster unit can be used to group the corresponding Soil Specimen and Animal Specimen in two pairs while keeping the four specimens under the same Event.</w:t>
      </w:r>
    </w:p>
    <w:bookmarkEnd w:id="101"/>
    <w:bookmarkEnd w:id="102"/>
    <w:bookmarkStart w:id="148" w:name="surveillance-activities"/>
    <w:p>
      <w:pPr>
        <w:pStyle w:val="Heading2"/>
      </w:pPr>
      <w:r>
        <w:t xml:space="preserve">Surveillance Activities</w:t>
      </w:r>
    </w:p>
    <w:p>
      <w:pPr>
        <w:pStyle w:val="FirstParagraph"/>
      </w:pPr>
      <w:r>
        <w:t xml:space="preserve">Initially, it was mentioned that</w:t>
      </w:r>
      <w:r>
        <w:t xml:space="preserve"> </w:t>
      </w:r>
      <w:r>
        <w:t xml:space="preserve">“</w:t>
      </w:r>
      <w:r>
        <w:rPr>
          <w:bCs/>
          <w:b/>
        </w:rPr>
        <w:t xml:space="preserve">Field Visits, Locations, Events, Sources, Source Records, and Diagnostics usually belong to a single Surveillance Activity</w:t>
      </w:r>
      <w:r>
        <w:t xml:space="preserve">. This is the Surveillance Activity that lead to the Field Visits at different Locations to document Events, collect Sources and Specimens, perform Diagnostics for a specific hazard, and provide Diagnosis for Diagnostics, Specimens, and Sources</w:t>
      </w:r>
      <w:r>
        <w:t xml:space="preserve">”</w:t>
      </w:r>
      <w:r>
        <w:t xml:space="preserve">.</w:t>
      </w:r>
    </w:p>
    <w:p>
      <w:pPr>
        <w:pStyle w:val="BodyText"/>
      </w:pPr>
      <w:r>
        <w:t xml:space="preserve">Furthermore, it was established that</w:t>
      </w:r>
      <w:r>
        <w:t xml:space="preserve"> </w:t>
      </w:r>
      <w:r>
        <w:t xml:space="preserve">“</w:t>
      </w:r>
      <w:r>
        <w:rPr>
          <w:bCs/>
          <w:b/>
        </w:rPr>
        <w:t xml:space="preserve">a Surveillance Activity usually includes Field Visits, Locations, Events, Sources, Source Records, and Diagnostics</w:t>
      </w:r>
      <w:r>
        <w:t xml:space="preserve">”</w:t>
      </w:r>
      <w:r>
        <w:t xml:space="preserve">.</w:t>
      </w:r>
    </w:p>
    <w:p>
      <w:pPr>
        <w:pStyle w:val="BodyText"/>
      </w:pPr>
      <w:r>
        <w:t xml:space="preserve">Here it is explained what are the exceptions to these two general statements and how the data model can handle them.</w:t>
      </w:r>
    </w:p>
    <w:bookmarkStart w:id="106" w:name="Xcb586f193af07243736509adcd6c59143ab459d"/>
    <w:p>
      <w:pPr>
        <w:pStyle w:val="Heading4"/>
      </w:pPr>
      <w:r>
        <w:t xml:space="preserve">Field Visits up to Specimen belong to two or more Surveillance Activities</w:t>
      </w:r>
    </w:p>
    <w:p>
      <w:pPr>
        <w:pStyle w:val="FirstParagraph"/>
      </w:pPr>
      <w:r>
        <w:drawing>
          <wp:inline>
            <wp:extent cx="5334000" cy="1737353"/>
            <wp:effectExtent b="0" l="0" r="0" t="0"/>
            <wp:docPr descr="" title="" id="104" name="Picture"/>
            <a:graphic>
              <a:graphicData uri="http://schemas.openxmlformats.org/drawingml/2006/picture">
                <pic:pic>
                  <pic:nvPicPr>
                    <pic:cNvPr descr="Pictures_and_diagrams/Picture12.png" id="105" name="Picture"/>
                    <pic:cNvPicPr>
                      <a:picLocks noChangeArrowheads="1" noChangeAspect="1"/>
                    </pic:cNvPicPr>
                  </pic:nvPicPr>
                  <pic:blipFill>
                    <a:blip r:embed="rId103"/>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Two or more Surveillance Activities used the exact same methodology except for the Diagnostics (they target different hazards but the diagnostics are conducted using the same specimens). For example, the same rodents are trapped and sampled but they are tested for coronaviruses as part of Surveillance Activity 1 and Rickettsia</w:t>
      </w:r>
      <w:r>
        <w:t xml:space="preserve"> </w:t>
      </w:r>
      <w:r>
        <w:rPr>
          <w:iCs/>
          <w:i/>
        </w:rPr>
        <w:t xml:space="preserve">sp</w:t>
      </w:r>
      <w:r>
        <w:t xml:space="preserve"> </w:t>
      </w:r>
      <w:r>
        <w:t xml:space="preserve">as part of Surveillance Activity 2. In this case the Field Visits, Locations, Events, Collections, Source Records, and Specimens, belong to both Surveillance Activities. Instead, the Diagnostics and Diagnosis belong to one of them only.</w:t>
      </w:r>
    </w:p>
    <w:bookmarkEnd w:id="106"/>
    <w:bookmarkStart w:id="110" w:name="X8b05c23fa2c4260b9bbb20de02249e726241069"/>
    <w:p>
      <w:pPr>
        <w:pStyle w:val="Heading4"/>
      </w:pPr>
      <w:r>
        <w:t xml:space="preserve">Field Visits up to Source Records belong to two or more Surveillance Activities</w:t>
      </w:r>
    </w:p>
    <w:p>
      <w:pPr>
        <w:pStyle w:val="FirstParagraph"/>
      </w:pPr>
      <w:r>
        <w:drawing>
          <wp:inline>
            <wp:extent cx="5334000" cy="1737353"/>
            <wp:effectExtent b="0" l="0" r="0" t="0"/>
            <wp:docPr descr="" title="" id="108" name="Picture"/>
            <a:graphic>
              <a:graphicData uri="http://schemas.openxmlformats.org/drawingml/2006/picture">
                <pic:pic>
                  <pic:nvPicPr>
                    <pic:cNvPr descr="Pictures_and_diagrams/Picture13.png" id="109" name="Picture"/>
                    <pic:cNvPicPr>
                      <a:picLocks noChangeArrowheads="1" noChangeAspect="1"/>
                    </pic:cNvPicPr>
                  </pic:nvPicPr>
                  <pic:blipFill>
                    <a:blip r:embed="rId107"/>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up to Source Records but the Specimens up to Diagnostics are different. For example, the same rodents are trapped and sampled during the same Collection but Surveillance Activity 1 uses rectal swabs to test for coronaviruses whilst Surveillance Activity 2 uses blood for Rickettsia</w:t>
      </w:r>
      <w:r>
        <w:t xml:space="preserve"> </w:t>
      </w:r>
      <w:r>
        <w:rPr>
          <w:iCs/>
          <w:i/>
        </w:rPr>
        <w:t xml:space="preserve">sp</w:t>
      </w:r>
      <w:r>
        <w:t xml:space="preserve">. In this case the Field Visits, Locations, Events, Collections, and Source Records belong to both Surveillance Activities. Instead, the Specimens, Diagnostics, and Diagnosis belong to one of them only.</w:t>
      </w:r>
    </w:p>
    <w:bookmarkEnd w:id="110"/>
    <w:bookmarkStart w:id="114" w:name="X70b9061130fa1dce792438e142a06c9cc8259b1"/>
    <w:p>
      <w:pPr>
        <w:pStyle w:val="Heading4"/>
      </w:pPr>
      <w:r>
        <w:t xml:space="preserve">Field Visits up to Collections belong to two or more Surveillance Activities</w:t>
      </w:r>
    </w:p>
    <w:p>
      <w:pPr>
        <w:pStyle w:val="FirstParagraph"/>
      </w:pPr>
      <w:r>
        <w:drawing>
          <wp:inline>
            <wp:extent cx="5334000" cy="1737353"/>
            <wp:effectExtent b="0" l="0" r="0" t="0"/>
            <wp:docPr descr="" title="" id="112" name="Picture"/>
            <a:graphic>
              <a:graphicData uri="http://schemas.openxmlformats.org/drawingml/2006/picture">
                <pic:pic>
                  <pic:nvPicPr>
                    <pic:cNvPr descr="Pictures_and_diagrams/Picture14.png" id="113" name="Picture"/>
                    <pic:cNvPicPr>
                      <a:picLocks noChangeArrowheads="1" noChangeAspect="1"/>
                    </pic:cNvPicPr>
                  </pic:nvPicPr>
                  <pic:blipFill>
                    <a:blip r:embed="rId111"/>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up to Collections but the Source Records up to Diagnostics are different. For example, bats are collected using the same mist nets; however, only Megabats are tested for Ebola as part of Surveillance Activity 1. Instead, only Microbats are tested for coronaviruses as part of Surveillance Activity 2. In this case the Field Visits, Locations, Events, and Collections belong to both Surveillance Activities. The Source Records, Specimens, Diagnostics, and Diagnosis belong to one of them only.</w:t>
      </w:r>
    </w:p>
    <w:bookmarkEnd w:id="114"/>
    <w:bookmarkStart w:id="118" w:name="X94edffa88f2c1797da1573778580769df3fc6da"/>
    <w:p>
      <w:pPr>
        <w:pStyle w:val="Heading4"/>
      </w:pPr>
      <w:r>
        <w:t xml:space="preserve">Field Visits up to Events belong to two or more Surveillance Activities</w:t>
      </w:r>
    </w:p>
    <w:p>
      <w:pPr>
        <w:pStyle w:val="FirstParagraph"/>
      </w:pPr>
      <w:r>
        <w:drawing>
          <wp:inline>
            <wp:extent cx="5334000" cy="1737353"/>
            <wp:effectExtent b="0" l="0" r="0" t="0"/>
            <wp:docPr descr="" title="" id="116" name="Picture"/>
            <a:graphic>
              <a:graphicData uri="http://schemas.openxmlformats.org/drawingml/2006/picture">
                <pic:pic>
                  <pic:nvPicPr>
                    <pic:cNvPr descr="Pictures_and_diagrams/Picture15.png" id="117" name="Picture"/>
                    <pic:cNvPicPr>
                      <a:picLocks noChangeArrowheads="1" noChangeAspect="1"/>
                    </pic:cNvPicPr>
                  </pic:nvPicPr>
                  <pic:blipFill>
                    <a:blip r:embed="rId115"/>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up to Events, but the Collection up to Diagnostics are different because they have different goals. For example, water is collected from Event A as part of Surveillance Activity 1 and a mosquitos are also collected from Event A as part of Surveillance Activity 2. In this case the Field Visits, Locations, and Events belong to both Surveillance Activities. Instead, the Collections, Source Records, Specimens, Diagnostics, and Diagnosis belong to one of them only.</w:t>
      </w:r>
    </w:p>
    <w:bookmarkEnd w:id="118"/>
    <w:bookmarkStart w:id="122" w:name="X11c825c41d0136d46efa2141dc80263c264a940"/>
    <w:p>
      <w:pPr>
        <w:pStyle w:val="Heading4"/>
      </w:pPr>
      <w:r>
        <w:t xml:space="preserve">Field Visits and to Locations belong to two or more Surveillance Activities</w:t>
      </w:r>
    </w:p>
    <w:p>
      <w:pPr>
        <w:pStyle w:val="FirstParagraph"/>
      </w:pPr>
      <w:r>
        <w:drawing>
          <wp:inline>
            <wp:extent cx="5334000" cy="1737353"/>
            <wp:effectExtent b="0" l="0" r="0" t="0"/>
            <wp:docPr descr="" title="" id="120" name="Picture"/>
            <a:graphic>
              <a:graphicData uri="http://schemas.openxmlformats.org/drawingml/2006/picture">
                <pic:pic>
                  <pic:nvPicPr>
                    <pic:cNvPr descr="Pictures_and_diagrams/Picture16.png" id="121" name="Picture"/>
                    <pic:cNvPicPr>
                      <a:picLocks noChangeArrowheads="1" noChangeAspect="1"/>
                    </pic:cNvPicPr>
                  </pic:nvPicPr>
                  <pic:blipFill>
                    <a:blip r:embed="rId119"/>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and Locations but the Events up to Diagnostics are different. For example, Surveillance Activity 1 aims to capture bats using mist nets and Surveillance Activity 1 aims to capture rodents. The Field Visit and the Locations could be the same but the capturing of the bats can occur at night and the capture of rodents can occur early morning. In this case the Field Visits and Locations belong to both Surveillance Activities. Instead, the Events, Collections, Source Records, Specimens, Diagnostics, and Diagnosis belong to one of them only.</w:t>
      </w:r>
    </w:p>
    <w:bookmarkEnd w:id="122"/>
    <w:bookmarkStart w:id="126" w:name="X9f9eaee5ed34e975159505de1a033a6932d804b"/>
    <w:p>
      <w:pPr>
        <w:pStyle w:val="Heading4"/>
      </w:pPr>
      <w:r>
        <w:t xml:space="preserve">Field Visits belong to two or more Surveillance Activities</w:t>
      </w:r>
    </w:p>
    <w:p>
      <w:pPr>
        <w:pStyle w:val="FirstParagraph"/>
      </w:pPr>
      <w:r>
        <w:drawing>
          <wp:inline>
            <wp:extent cx="5334000" cy="1737353"/>
            <wp:effectExtent b="0" l="0" r="0" t="0"/>
            <wp:docPr descr="" title="" id="124" name="Picture"/>
            <a:graphic>
              <a:graphicData uri="http://schemas.openxmlformats.org/drawingml/2006/picture">
                <pic:pic>
                  <pic:nvPicPr>
                    <pic:cNvPr descr="Pictures_and_diagrams/Picture17.png" id="125" name="Picture"/>
                    <pic:cNvPicPr>
                      <a:picLocks noChangeArrowheads="1" noChangeAspect="1"/>
                    </pic:cNvPicPr>
                  </pic:nvPicPr>
                  <pic:blipFill>
                    <a:blip r:embed="rId123"/>
                    <a:stretch>
                      <a:fillRect/>
                    </a:stretch>
                  </pic:blipFill>
                  <pic:spPr bwMode="auto">
                    <a:xfrm>
                      <a:off x="0" y="0"/>
                      <a:ext cx="5334000" cy="1737353"/>
                    </a:xfrm>
                    <a:prstGeom prst="rect">
                      <a:avLst/>
                    </a:prstGeom>
                    <a:noFill/>
                    <a:ln w="9525">
                      <a:noFill/>
                      <a:headEnd/>
                      <a:tailEnd/>
                    </a:ln>
                  </pic:spPr>
                </pic:pic>
              </a:graphicData>
            </a:graphic>
          </wp:inline>
        </w:drawing>
      </w:r>
    </w:p>
    <w:p>
      <w:pPr>
        <w:pStyle w:val="BodyText"/>
      </w:pPr>
      <w:r>
        <w:t xml:space="preserve">This can happen when two or more Surveillance Activities overlap in their Field Visits but the Locations up to Diagnostics are different. Field Visit can be common because it facilitates logistics. For example, coming back from the forest after collecting chimpanzee urine as part of Surveillance Activity 1 and on the way back, a visit is made to a Rehabilitation Center to sample animals as part of Surveillance Activity 2.</w:t>
      </w:r>
    </w:p>
    <w:bookmarkEnd w:id="126"/>
    <w:bookmarkStart w:id="130" w:name="Xc061dd183709f8b2039dd800aeadc6f1903bb22"/>
    <w:p>
      <w:pPr>
        <w:pStyle w:val="Heading4"/>
      </w:pPr>
      <w:r>
        <w:t xml:space="preserve">Surveillance Activity contains only Specimens and Diagnostics</w:t>
      </w:r>
    </w:p>
    <w:p>
      <w:pPr>
        <w:pStyle w:val="FirstParagraph"/>
      </w:pPr>
      <w:r>
        <w:drawing>
          <wp:inline>
            <wp:extent cx="5334000" cy="1493471"/>
            <wp:effectExtent b="0" l="0" r="0" t="0"/>
            <wp:docPr descr="" title="" id="128" name="Picture"/>
            <a:graphic>
              <a:graphicData uri="http://schemas.openxmlformats.org/drawingml/2006/picture">
                <pic:pic>
                  <pic:nvPicPr>
                    <pic:cNvPr descr="Pictures_and_diagrams/Picture19.png" id="129" name="Picture"/>
                    <pic:cNvPicPr>
                      <a:picLocks noChangeArrowheads="1" noChangeAspect="1"/>
                    </pic:cNvPicPr>
                  </pic:nvPicPr>
                  <pic:blipFill>
                    <a:blip r:embed="rId127"/>
                    <a:stretch>
                      <a:fillRect/>
                    </a:stretch>
                  </pic:blipFill>
                  <pic:spPr bwMode="auto">
                    <a:xfrm>
                      <a:off x="0" y="0"/>
                      <a:ext cx="5334000" cy="1493471"/>
                    </a:xfrm>
                    <a:prstGeom prst="rect">
                      <a:avLst/>
                    </a:prstGeom>
                    <a:noFill/>
                    <a:ln w="9525">
                      <a:noFill/>
                      <a:headEnd/>
                      <a:tailEnd/>
                    </a:ln>
                  </pic:spPr>
                </pic:pic>
              </a:graphicData>
            </a:graphic>
          </wp:inline>
        </w:drawing>
      </w:r>
    </w:p>
    <w:p>
      <w:pPr>
        <w:pStyle w:val="BodyText"/>
      </w:pPr>
      <w:r>
        <w:t xml:space="preserve">This can happen when Surveillance Activity 2 uses Specimens collected as part of Surveillance Activity 1 to test them again for the same or different hazard. For example, Specimens from bats collected ten years ago will be used in a new study to test them for SARS-CoV-2. The Specimen belong to both Surveillance Activities. The Diagnostics are the only new entity generated as part of Surveillance Activity 2, and it is clear that Specimens from Surveillance Activity 1 were used in Surveillance Activity 2.</w:t>
      </w:r>
    </w:p>
    <w:bookmarkEnd w:id="130"/>
    <w:bookmarkStart w:id="134" w:name="X04f117790cd344acefa02624bcd4f0345f25db9"/>
    <w:p>
      <w:pPr>
        <w:pStyle w:val="Heading4"/>
      </w:pPr>
      <w:r>
        <w:t xml:space="preserve">Surveillance Activity contains only Source Records, Specimens, Diagnostics, and Diagnosis</w:t>
      </w:r>
    </w:p>
    <w:p>
      <w:pPr>
        <w:pStyle w:val="FirstParagraph"/>
      </w:pPr>
      <w:r>
        <w:drawing>
          <wp:inline>
            <wp:extent cx="5334000" cy="1493471"/>
            <wp:effectExtent b="0" l="0" r="0" t="0"/>
            <wp:docPr descr="" title="" id="132" name="Picture"/>
            <a:graphic>
              <a:graphicData uri="http://schemas.openxmlformats.org/drawingml/2006/picture">
                <pic:pic>
                  <pic:nvPicPr>
                    <pic:cNvPr descr="Pictures_and_diagrams/Picture20.png" id="133" name="Picture"/>
                    <pic:cNvPicPr>
                      <a:picLocks noChangeArrowheads="1" noChangeAspect="1"/>
                    </pic:cNvPicPr>
                  </pic:nvPicPr>
                  <pic:blipFill>
                    <a:blip r:embed="rId131"/>
                    <a:stretch>
                      <a:fillRect/>
                    </a:stretch>
                  </pic:blipFill>
                  <pic:spPr bwMode="auto">
                    <a:xfrm>
                      <a:off x="0" y="0"/>
                      <a:ext cx="5334000" cy="1493471"/>
                    </a:xfrm>
                    <a:prstGeom prst="rect">
                      <a:avLst/>
                    </a:prstGeom>
                    <a:noFill/>
                    <a:ln w="9525">
                      <a:noFill/>
                      <a:headEnd/>
                      <a:tailEnd/>
                    </a:ln>
                  </pic:spPr>
                </pic:pic>
              </a:graphicData>
            </a:graphic>
          </wp:inline>
        </w:drawing>
      </w:r>
    </w:p>
    <w:p>
      <w:pPr>
        <w:pStyle w:val="BodyText"/>
      </w:pPr>
      <w:r>
        <w:t xml:space="preserve">This can happen when Surveillance Activity 2 generates new Specimens from carcasses of Source Records collected as part of Surveillance Activity 1 and tests these new Specimens for a hazard. For example, carcasses of bats collected ten years ago will be used in a new study, Surveillance Activity 2, to get new Specimens and test them for SARS-CoV-2. The Source Records belong to both Surveillance Activities. The new Specimens and Diagnostics are the only new entities generated as part of Surveillance Activity 2, and it is clear that Source Records (the carcasses in this particular case) from Surveillance Activity 1 were used in Surveillance Activity 2.</w:t>
      </w:r>
    </w:p>
    <w:bookmarkEnd w:id="134"/>
    <w:bookmarkStart w:id="138" w:name="X54b4e75d995bb3925d154131902571185b916f9"/>
    <w:p>
      <w:pPr>
        <w:pStyle w:val="Heading4"/>
      </w:pPr>
      <w:r>
        <w:t xml:space="preserve">Same Source in different Surveillance Activities</w:t>
      </w:r>
    </w:p>
    <w:p>
      <w:pPr>
        <w:pStyle w:val="FirstParagraph"/>
      </w:pPr>
      <w:r>
        <w:t xml:space="preserve">The health of the same animal could be assessed under different Surveillance Activities. For example, a ranger finds a sick animal in a specific date and assess it health and potential cause of disease as part of Surveillance Activity 1. Then, the animal is taken to a rehabilitation center where its health is assessed again at admission and samples are collected for testing as part of Surveillance Activity 2. Finally, the animal health at the rehabilitation center is assessed again three months later and samples are collected again in order to learn what pathogens are circulating within the facility as part of Surveillance Activity 3.</w:t>
      </w:r>
    </w:p>
    <w:p>
      <w:pPr>
        <w:pStyle w:val="BodyText"/>
      </w:pPr>
      <w:r>
        <w:t xml:space="preserve">In this case there are three Projects, Surveillance Activities, Field Visits, Events, and Collections independently of each other. There are two Locations. The Animal Source belongs to three Surveillance Activities. The Source Records and Specimens belong to a single Surveillance Activity just like the Diagnostics completed in Surveillance in Surveillance Activity 2 and 3.</w:t>
      </w:r>
    </w:p>
    <w:p>
      <w:pPr>
        <w:pStyle w:val="BodyText"/>
      </w:pPr>
      <w:r>
        <w:drawing>
          <wp:inline>
            <wp:extent cx="5334000" cy="2356715"/>
            <wp:effectExtent b="0" l="0" r="0" t="0"/>
            <wp:docPr descr="" title="" id="136" name="Picture"/>
            <a:graphic>
              <a:graphicData uri="http://schemas.openxmlformats.org/drawingml/2006/picture">
                <pic:pic>
                  <pic:nvPicPr>
                    <pic:cNvPr descr="Pictures_and_diagrams/Picture21.png" id="137" name="Picture"/>
                    <pic:cNvPicPr>
                      <a:picLocks noChangeArrowheads="1" noChangeAspect="1"/>
                    </pic:cNvPicPr>
                  </pic:nvPicPr>
                  <pic:blipFill>
                    <a:blip r:embed="rId135"/>
                    <a:stretch>
                      <a:fillRect/>
                    </a:stretch>
                  </pic:blipFill>
                  <pic:spPr bwMode="auto">
                    <a:xfrm>
                      <a:off x="0" y="0"/>
                      <a:ext cx="5334000" cy="2356715"/>
                    </a:xfrm>
                    <a:prstGeom prst="rect">
                      <a:avLst/>
                    </a:prstGeom>
                    <a:noFill/>
                    <a:ln w="9525">
                      <a:noFill/>
                      <a:headEnd/>
                      <a:tailEnd/>
                    </a:ln>
                  </pic:spPr>
                </pic:pic>
              </a:graphicData>
            </a:graphic>
          </wp:inline>
        </w:drawing>
      </w:r>
    </w:p>
    <w:p>
      <w:pPr>
        <w:pStyle w:val="BodyText"/>
      </w:pPr>
      <w:r>
        <w:t xml:space="preserve">Therefore, Surveillance Activities can be interconnected through common units or the reuse of units generated by previous Surveillance Activities.</w:t>
      </w:r>
    </w:p>
    <w:bookmarkEnd w:id="138"/>
    <w:bookmarkStart w:id="142" w:name="Xb70b380332356b99725d46beb93e6fdafdd1c13"/>
    <w:p>
      <w:pPr>
        <w:pStyle w:val="Heading4"/>
      </w:pPr>
      <w:r>
        <w:t xml:space="preserve">Sources in Surveillance Activity but not Present in any Event</w:t>
      </w:r>
    </w:p>
    <w:p>
      <w:pPr>
        <w:pStyle w:val="FirstParagraph"/>
      </w:pPr>
      <w:r>
        <w:t xml:space="preserve">Studies that track marked individuals over time could succeed in capturing all individually identified animals, so all these Sources are included as Source Records at least once during the study period. However, it is also possible that only a proportion of the individualized Sources are captured or sight during the Surveillance Activity, so these Sources are not present as Source Record of any Event. For the second possibility, it is still important to track the Sources that were part of the sampling frame and censoring them when they were nor part of any Event.</w:t>
      </w:r>
    </w:p>
    <w:p>
      <w:pPr>
        <w:pStyle w:val="BodyText"/>
      </w:pPr>
      <w:r>
        <w:t xml:space="preserve">For this reason, the data model can assigned a Surveillance Activity to a Source without including any Field Visits, Location, Event, or Collection. When the study is completed, it will be possible to identify all the Sources involved in the study including those that were never captured (Source 3 in the figure below).</w:t>
      </w:r>
    </w:p>
    <w:p>
      <w:pPr>
        <w:pStyle w:val="BodyText"/>
      </w:pPr>
      <w:r>
        <w:drawing>
          <wp:inline>
            <wp:extent cx="5334000" cy="2976077"/>
            <wp:effectExtent b="0" l="0" r="0" t="0"/>
            <wp:docPr descr="" title="" id="140" name="Picture"/>
            <a:graphic>
              <a:graphicData uri="http://schemas.openxmlformats.org/drawingml/2006/picture">
                <pic:pic>
                  <pic:nvPicPr>
                    <pic:cNvPr descr="Pictures_and_diagrams/Picture22.png" id="141" name="Picture"/>
                    <pic:cNvPicPr>
                      <a:picLocks noChangeArrowheads="1" noChangeAspect="1"/>
                    </pic:cNvPicPr>
                  </pic:nvPicPr>
                  <pic:blipFill>
                    <a:blip r:embed="rId139"/>
                    <a:stretch>
                      <a:fillRect/>
                    </a:stretch>
                  </pic:blipFill>
                  <pic:spPr bwMode="auto">
                    <a:xfrm>
                      <a:off x="0" y="0"/>
                      <a:ext cx="5334000" cy="2976077"/>
                    </a:xfrm>
                    <a:prstGeom prst="rect">
                      <a:avLst/>
                    </a:prstGeom>
                    <a:noFill/>
                    <a:ln w="9525">
                      <a:noFill/>
                      <a:headEnd/>
                      <a:tailEnd/>
                    </a:ln>
                  </pic:spPr>
                </pic:pic>
              </a:graphicData>
            </a:graphic>
          </wp:inline>
        </w:drawing>
      </w:r>
    </w:p>
    <w:bookmarkEnd w:id="142"/>
    <w:bookmarkStart w:id="146" w:name="outbreak-investigation-1"/>
    <w:p>
      <w:pPr>
        <w:pStyle w:val="Heading4"/>
      </w:pPr>
      <w:r>
        <w:t xml:space="preserve">Outbreak Investigation</w:t>
      </w:r>
    </w:p>
    <w:p>
      <w:pPr>
        <w:pStyle w:val="FirstParagraph"/>
      </w:pPr>
      <w:r>
        <w:t xml:space="preserve">An outbreak can contains elements associated with two or more Surveillance Activities. For example, the first detection of the outbreak could have been done by a citizen or by rangers patrolling a protected area. The Field Activity, Location, Event, Collection (if any), Source Records, and Specimens collected when the Outbreak is discovered belong to the</w:t>
      </w:r>
      <w:r>
        <w:t xml:space="preserve"> </w:t>
      </w:r>
      <w:r>
        <w:t xml:space="preserve">“</w:t>
      </w:r>
      <w:r>
        <w:t xml:space="preserve">Citizen Science</w:t>
      </w:r>
      <w:r>
        <w:t xml:space="preserve">”</w:t>
      </w:r>
      <w:r>
        <w:t xml:space="preserve"> </w:t>
      </w:r>
      <w:r>
        <w:t xml:space="preserve">or</w:t>
      </w:r>
      <w:r>
        <w:t xml:space="preserve"> </w:t>
      </w:r>
      <w:r>
        <w:t xml:space="preserve">“</w:t>
      </w:r>
      <w:r>
        <w:t xml:space="preserve">Ranger Patrol</w:t>
      </w:r>
      <w:r>
        <w:t xml:space="preserve">”</w:t>
      </w:r>
      <w:r>
        <w:t xml:space="preserve"> </w:t>
      </w:r>
      <w:r>
        <w:t xml:space="preserve">Surveillance Activity. However, they also belong to the</w:t>
      </w:r>
      <w:r>
        <w:t xml:space="preserve"> </w:t>
      </w:r>
      <w:r>
        <w:t xml:space="preserve">“</w:t>
      </w:r>
      <w:r>
        <w:t xml:space="preserve">Outbreak Investigation</w:t>
      </w:r>
      <w:r>
        <w:t xml:space="preserve">”</w:t>
      </w:r>
      <w:r>
        <w:t xml:space="preserve"> </w:t>
      </w:r>
      <w:r>
        <w:t xml:space="preserve">Surveillance Activity, together with Field Activities up to the Diagnostics associated exclusively with the Outbreak Investigation.</w:t>
      </w:r>
    </w:p>
    <w:p>
      <w:pPr>
        <w:pStyle w:val="BodyText"/>
      </w:pPr>
      <w:r>
        <w:drawing>
          <wp:inline>
            <wp:extent cx="5334000" cy="1941392"/>
            <wp:effectExtent b="0" l="0" r="0" t="0"/>
            <wp:docPr descr="" title="" id="144" name="Picture"/>
            <a:graphic>
              <a:graphicData uri="http://schemas.openxmlformats.org/drawingml/2006/picture">
                <pic:pic>
                  <pic:nvPicPr>
                    <pic:cNvPr descr="Pictures_and_diagrams/Picture24.png" id="145" name="Picture"/>
                    <pic:cNvPicPr>
                      <a:picLocks noChangeArrowheads="1" noChangeAspect="1"/>
                    </pic:cNvPicPr>
                  </pic:nvPicPr>
                  <pic:blipFill>
                    <a:blip r:embed="rId143"/>
                    <a:stretch>
                      <a:fillRect/>
                    </a:stretch>
                  </pic:blipFill>
                  <pic:spPr bwMode="auto">
                    <a:xfrm>
                      <a:off x="0" y="0"/>
                      <a:ext cx="5334000" cy="1941392"/>
                    </a:xfrm>
                    <a:prstGeom prst="rect">
                      <a:avLst/>
                    </a:prstGeom>
                    <a:noFill/>
                    <a:ln w="9525">
                      <a:noFill/>
                      <a:headEnd/>
                      <a:tailEnd/>
                    </a:ln>
                  </pic:spPr>
                </pic:pic>
              </a:graphicData>
            </a:graphic>
          </wp:inline>
        </w:drawing>
      </w:r>
    </w:p>
    <w:bookmarkEnd w:id="146"/>
    <w:bookmarkStart w:id="147" w:name="from-group-source-to-animal-source"/>
    <w:p>
      <w:pPr>
        <w:pStyle w:val="Heading4"/>
      </w:pPr>
      <w:r>
        <w:t xml:space="preserve">From Group Source to Animal Source</w:t>
      </w:r>
    </w:p>
    <w:p>
      <w:pPr>
        <w:pStyle w:val="FirstParagraph"/>
      </w:pPr>
      <w:r>
        <w:t xml:space="preserve">The data model can handle the conversion of an individual in a Group Source into an Animal Source. Animal Sources have a property to identify them as previous members of a Group Source.</w:t>
      </w:r>
    </w:p>
    <w:p>
      <w:pPr>
        <w:pStyle w:val="BodyText"/>
      </w:pPr>
      <w:r>
        <w:t xml:space="preserve">The decision to convert an individual of a Group Source into an Animal Source could occur because: i) it was decided to start recording animals of a Group Source at the individual level including their Specimens and Diagnostics, ii) field Necropsies are conducted with the Carcasses of animals that belong to a Group Source (Necropsy data in the data model are linked to individual animals only), iii) all or some Carcasses of a Group Source are collected and stored or exported (Carcass data in the data model are linked to individual animals only), and iv) Necropsies are conducted with the Carcasses of animals belonging to a Group Source in a facility and again, Necropsy data in the data model are linked to individual animals only. The</w:t>
      </w:r>
      <w:r>
        <w:t xml:space="preserve"> </w:t>
      </w:r>
      <w:r>
        <w:rPr>
          <w:bCs/>
          <w:b/>
        </w:rPr>
        <w:t xml:space="preserve">data model accepts Diagnostics conducted directly on a Group Source or Diagnostics conducted using Group Source Specimens</w:t>
      </w:r>
      <w:r>
        <w:t xml:space="preserve">, such as body condition in the overall Groups or testing feces taken from a cage occupied by 2 animals of the same species. Therefore, in these cases, it is not necessary to convert individuals of a Group Source to Animal Sources.</w:t>
      </w:r>
    </w:p>
    <w:p>
      <w:pPr>
        <w:pStyle w:val="BodyText"/>
      </w:pPr>
      <w:r>
        <w:t xml:space="preserve">In the first case, all or some of the animals of a Group Source could start being recorded at the individual level. If only some of the animals of a Group Source are recorded at the individual level, then it is possible to have an Event at time</w:t>
      </w:r>
      <w:r>
        <w:t xml:space="preserve"> </w:t>
      </w:r>
      <w:r>
        <w:rPr>
          <w:iCs/>
          <w:i/>
        </w:rPr>
        <w:t xml:space="preserve">t</w:t>
      </w:r>
      <w:r>
        <w:t xml:space="preserve"> </w:t>
      </w:r>
      <w:r>
        <w:t xml:space="preserve">with Group Source Records and Animal Source Records of animals that belonged to the Group Source at time</w:t>
      </w:r>
      <w:r>
        <w:t xml:space="preserve"> </w:t>
      </w:r>
      <w:r>
        <w:rPr>
          <w:iCs/>
          <w:i/>
        </w:rPr>
        <w:t xml:space="preserve">t’</w:t>
      </w:r>
      <w:r>
        <w:t xml:space="preserve"> </w:t>
      </w:r>
      <w:r>
        <w:t xml:space="preserve">that are considered Animal Sources at time</w:t>
      </w:r>
      <w:r>
        <w:t xml:space="preserve"> </w:t>
      </w:r>
      <w:r>
        <w:rPr>
          <w:iCs/>
          <w:i/>
        </w:rPr>
        <w:t xml:space="preserve">t</w:t>
      </w:r>
      <w:r>
        <w:t xml:space="preserve">. The original Group Source does not include the animals that are converted to Animal Sources since time</w:t>
      </w:r>
      <w:r>
        <w:t xml:space="preserve"> </w:t>
      </w:r>
      <w:r>
        <w:rPr>
          <w:iCs/>
          <w:i/>
        </w:rPr>
        <w:t xml:space="preserve">t</w:t>
      </w:r>
      <w:r>
        <w:t xml:space="preserve">. Therefore, the count of individuals in the Group Source Record must not include the new Animal Sources. It is also possible that starting at time</w:t>
      </w:r>
      <w:r>
        <w:t xml:space="preserve"> </w:t>
      </w:r>
      <w:r>
        <w:rPr>
          <w:iCs/>
          <w:i/>
        </w:rPr>
        <w:t xml:space="preserve">t</w:t>
      </w:r>
      <w:r>
        <w:t xml:space="preserve"> </w:t>
      </w:r>
      <w:r>
        <w:t xml:space="preserve">in a new Field Activity, all the animals of a Group Source are recorded as Animal Sources. In this case there are no more records of the Group Source since time</w:t>
      </w:r>
      <w:r>
        <w:t xml:space="preserve"> </w:t>
      </w:r>
      <w:r>
        <w:rPr>
          <w:iCs/>
          <w:i/>
        </w:rPr>
        <w:t xml:space="preserve">t</w:t>
      </w:r>
      <w:r>
        <w:t xml:space="preserve">.</w:t>
      </w:r>
    </w:p>
    <w:p>
      <w:pPr>
        <w:pStyle w:val="BodyText"/>
      </w:pPr>
      <w:r>
        <w:t xml:space="preserve">In the second case, a Necropsy conducted with the Carcass of an animal of a Group Source leads to the same process explained in the previous paragraph. The animal must be documented at the individual level because, in the data model,</w:t>
      </w:r>
      <w:r>
        <w:t xml:space="preserve"> </w:t>
      </w:r>
      <w:r>
        <w:rPr>
          <w:bCs/>
          <w:b/>
        </w:rPr>
        <w:t xml:space="preserve">Necropsy data are tied to Animal Sources only</w:t>
      </w:r>
      <w:r>
        <w:t xml:space="preserve">.</w:t>
      </w:r>
    </w:p>
    <w:p>
      <w:pPr>
        <w:pStyle w:val="BodyText"/>
      </w:pPr>
      <w:r>
        <w:t xml:space="preserve">Lastly, the collection of a Carcass of an animal of a Group Source and potential subsequent Necropsies also leads to the same process. The animal of a Group Source must be documented at the individual level because, in the data model,</w:t>
      </w:r>
      <w:r>
        <w:t xml:space="preserve"> </w:t>
      </w:r>
      <w:r>
        <w:rPr>
          <w:bCs/>
          <w:b/>
        </w:rPr>
        <w:t xml:space="preserve">Carcass and Necropsy data are tied to Animal Sources only</w:t>
      </w:r>
      <w:r>
        <w:t xml:space="preserve">.</w:t>
      </w:r>
    </w:p>
    <w:p>
      <w:pPr>
        <w:pStyle w:val="BodyText"/>
      </w:pPr>
      <w:r>
        <w:t xml:space="preserve">It is important to highlight that:</w:t>
      </w:r>
      <w:r>
        <w:t xml:space="preserve"> </w:t>
      </w:r>
      <w:r>
        <w:rPr>
          <w:bCs/>
          <w:b/>
        </w:rPr>
        <w:t xml:space="preserve">conversion from an individual of a Group Source to Animal Source is complete and irreversible</w:t>
      </w:r>
      <w:r>
        <w:t xml:space="preserve">. This means that new Animal Source Records cannot be included in the count of animals in a Group Source, Animal Sources cannot be converted back to be part of the Group Source, and Specimens of the new Animal Sources are not Specimens of the original Group Source. Secondly, when it is decided that animals in a Group Source will be documented as Animal Sources there is a change of methodology and, most likely, the new Animal Sources should receive a new and single Surveillance Activity. It is possible to keep a connection between these Surveillance Activities in the data model (between the Group Source only one and the Groups Source - Animal Sources one). Animal sources have a property to link them to their original Group Source also. It is possible that the original Surveillance Activity methodology included an eventual change in the recording of animals in a Group Source as Animal Sources and, consequently, only a common unique Surveillance Activity is enough.</w:t>
      </w:r>
    </w:p>
    <w:bookmarkEnd w:id="147"/>
    <w:bookmarkEnd w:id="148"/>
    <w:bookmarkEnd w:id="149"/>
    <w:bookmarkStart w:id="153" w:name="Xe634f28ba00da8b8de8a74b7a8b3419876b8305"/>
    <w:p>
      <w:pPr>
        <w:pStyle w:val="Heading1"/>
      </w:pPr>
      <w:r>
        <w:t xml:space="preserve">All Units in the Data Model and All Relationships</w:t>
      </w:r>
    </w:p>
    <w:p>
      <w:pPr>
        <w:pStyle w:val="FirstParagraph"/>
      </w:pPr>
      <w:r>
        <w:t xml:space="preserve">Considering the details explained in the Complexities section, a summary of the relationships in the data model is provided in the following figure (the orange Units and connections apply to Animal Sources only. The green line apply to Group and Animal Source Records only):</w:t>
      </w:r>
    </w:p>
    <w:p>
      <w:pPr>
        <w:pStyle w:val="BodyText"/>
      </w:pPr>
      <w:r>
        <w:drawing>
          <wp:inline>
            <wp:extent cx="5334000" cy="3949244"/>
            <wp:effectExtent b="0" l="0" r="0" t="0"/>
            <wp:docPr descr="" title="" id="151" name="Picture"/>
            <a:graphic>
              <a:graphicData uri="http://schemas.openxmlformats.org/drawingml/2006/picture">
                <pic:pic>
                  <pic:nvPicPr>
                    <pic:cNvPr descr="Pictures_and_diagrams/Relationships_All_Sources.png" id="152" name="Picture"/>
                    <pic:cNvPicPr>
                      <a:picLocks noChangeArrowheads="1" noChangeAspect="1"/>
                    </pic:cNvPicPr>
                  </pic:nvPicPr>
                  <pic:blipFill>
                    <a:blip r:embed="rId150"/>
                    <a:stretch>
                      <a:fillRect/>
                    </a:stretch>
                  </pic:blipFill>
                  <pic:spPr bwMode="auto">
                    <a:xfrm>
                      <a:off x="0" y="0"/>
                      <a:ext cx="5334000" cy="3949244"/>
                    </a:xfrm>
                    <a:prstGeom prst="rect">
                      <a:avLst/>
                    </a:prstGeom>
                    <a:noFill/>
                    <a:ln w="9525">
                      <a:noFill/>
                      <a:headEnd/>
                      <a:tailEnd/>
                    </a:ln>
                  </pic:spPr>
                </pic:pic>
              </a:graphicData>
            </a:graphic>
          </wp:inline>
        </w:drawing>
      </w:r>
    </w:p>
    <w:bookmarkEnd w:id="153"/>
    <w:bookmarkStart w:id="198" w:name="wildhealth-data-model-dictionary"/>
    <w:p>
      <w:pPr>
        <w:pStyle w:val="Heading1"/>
      </w:pPr>
      <w:r>
        <w:t xml:space="preserve">WildHealth Data Model Dictionary</w:t>
      </w:r>
    </w:p>
    <w:bookmarkStart w:id="154" w:name="project-1"/>
    <w:p>
      <w:pPr>
        <w:pStyle w:val="Heading2"/>
      </w:pPr>
      <w:r>
        <w:t xml:space="preserve">Project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Project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Project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Project under another nomenclature system. For example, in a different database or document where other identification for the same Project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Project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Countries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countries where the Project takes place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ProjectFunderOrganization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Funder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organizations providing the funding to conduct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ProjectLeadingOrganization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Leading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organization/institution leading the Project execution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leading the Project. Usually affiliated to the Leading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ProjectOtherOrganization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Other Organizations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organizations/partners/institutions involved in the execution of the Project (e.g., Laboratories, NGOs,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objectives and goals of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Group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Animal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ProjectEnvironmentalSource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Environmental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ProjectArthropodSource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Arthropod Source(s) or from previous Surveillance Activities of interest for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ProjectBiologicalHazard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biological health hazard(s) of interest for the Project (e.g., 'Virus', 'Bacteria', 'Protozoa', 'Insecta')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ProjectVirusHazard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Virus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viruses of interest for the Project. It can be as specific as a clade/variant/etc of a species or as general as 'Virus' (e.g., 'Virus', 'SARS-CoV-2 Omicron variant', 'H5N1 Highly Pathogenic Avian Influenza clade 2.3.3.4b')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ProjectBacteriaHazard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bacteria of interest for the Project. It can be as specific as a strain/serovar/etc of a species or as general as 'Bacteria' (e.g., 'Group-A Streptococcus', 'Mycobacterium bovis')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ProjectProtozoaHazard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Protozoa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protozoa of interest for the Project. It can be as specific as a strain/serovar/etc of a species or as general as 'Protozoa' (e.g., 'Plasmodium relictum', 'Toxoplasma gondii')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ProjectFungiHazard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Fungi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fungi of interest for the Project. It can be as specific as a strain/serovar/etc of a species or as general as 'Fungi' (e.g., 'Pseudogymnoascus destructans', 'Batrachochytrium dendrobatidis')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ProjectPrionHazard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prion of interest for the Project. It can be as specific as the protein subtype or as general as 'Prion' (e.g., 'Chronic-wasting disease', 'Scrapie', 'Mad cow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ProjectTransmissibleTumourHazard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Transmissible Tumour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transmissible tumour of interest for the Project (e.g., 'Devil facial tumor 1', 'Devil facial tumor 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ProjectNematodaHazard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nematode of interest for the Project. It can be as specific as a strain/serovar/etc of a species or as general as 'Nematode' (e.g., 'Toxocara canis',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ProjectPlatyhelminthHazard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Platyhelminth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platyhelminth of interest for the Project. It can be as specific as a subspecies or as general as 'Platyhelminth' (e.g., 'Fasciola gigantica')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ProjectArthropodHazard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of interest for the Project. It can be as specific as a subspecies or as general as 'Arthropod' (e.g., 'Sarcoptes scabiei', 'Rhipicephalus sanguineus')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ProjectChemicalHazard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Chemical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chemical health hazard(s) of interest for the Project (e.g., 'Heavy Metal', 'Organochlorine Pesticides', 'Cholinesterase-inhibbiting Pesticide', 'Toxins')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ProjectHeavyMetalHazard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Heavy Metal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heavy metal of interest for the Project. It can be as specific as a chemical form of the heavy metal or as general as the common name of the metal (e.g., 'Lead', 'Methylmercury')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ProjectOrganochlorinePesticidesHazard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Organochlorine Pesticides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organochlorine pesticides of interest for the Project. It can be as specific as a type of organochlorine pesticides or as general as 'Organochlorine Pesticide' (e.g., 'DDT', 'Lindane')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ProjectCholinesteraseInhibbitingPesticideHazard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Cholinesterase-inhibbiting Pesticide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cholinesterase-inhibbiting pesticide of interest for the Project. It can be as specific as a type of cholinesterase-inhibbiting pesticide or as general as 'Cholinesterase-inhibbiting Pesticide' (e.g., 'Diazinon', 'Malathion')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ProjectToxinsHazard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toxin of interest for the Project. It can be as specific as the protein subtype or as general as 'Toxin' (e.g., 'Clostridium botulinum toxin type C', 'Tetanus toxin')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ProjectPhysicalHazard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physical health hazard(s) of interest for the Project (e.g., 'Trap', 'Vehicle Collisions', 'Entanglement', 'Burning', 'Electrocution')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ProjectPhysiologicalHazard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physiological health problems of interest for the Project (e.g., 'Hypocalcemia', 'Hyperkalemia', 'Amyloid A amyloidosis')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starting date of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when the Project is projected/planned to end or officially ended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ProjectUrl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URLs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URLs of the Project or of the organizations/institutions involved in the Project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54"/>
    <w:bookmarkStart w:id="165" w:name="surveillance-activity-1"/>
    <w:p>
      <w:pPr>
        <w:pStyle w:val="Heading2"/>
      </w:pPr>
      <w:r>
        <w:t xml:space="preserve">Surveillance Activity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Surveillance Activity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Surveillance Activity under another nomenclature system. For example, in a different database or document where other identification for the same Surveillance Activity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Surveillance Activity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surveillance associated with the Surveillance Activity (e.g., Targeted, Scanning, Outbreak Investigation, or Research). If two or more surveillance types are involved, then two or more Surveillance Activities are needed so each one receives a single type of surveillance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SurveillanceActivityGrantName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Grant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grant funding the Surveillance Activity. If there is not a grant involved, type 'N/A'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SurveillanceActivityGrantNumber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Grant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the grant funding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SurveillanceActivityLeaderOrganization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Leader Organization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affiliation of the person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SurveillanceActivityLeaderOrganizationROR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Leader Organization ROR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ROR of the affiliation of the person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SurveillanceActivityOtherIndividuals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Other Individuals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Individuals relevant for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SurveillanceActivitySectorsInvolved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Sectors 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human, wildlife sectors involved in the execution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SurveillanceActivityOrganizationsInvolved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Organizations Involved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Organizations/partners/institutions involved in the execution of the Surveillance Activity (e.g., Laboratories, NGOs,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Country or Countries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countries where the Surveillance Activity takes place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SurveillanceActivityBiologicalHazard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biological health hazard(s) of interest for the Surveillance Activity (e.g., 'Virus', 'Bacteria', 'Protozoa', 'Insecta')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SurveillanceActivityVirusHazard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Virus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viruses of interest for the Surveillance Activity. It can be as specific as a clade/variant/etc of a species or as general as 'Virus' (e.g., 'Virus', 'SARS-CoV-2 Omicron variant', 'H5N1 Highly Pathogenic Avian Influenza clade 2.3.3.4b')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SurveillanceActivityBacteriaHazard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bacteria of interest for the Project. It can be as specific as a strain/serovar/etc of a species or as general as 'Bacteria' (e.g., 'Group-A Streptococcus', 'Mycobacterium bovis')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SurveillanceActivityProtozoaHazard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Protozoa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protozoa of interest for the Surveillance Activity. It can be as specific as a strain/serovar/etc of a species or as general as 'Protozoa' (e.g., 'Plasmodium relictum', 'Toxoplasma gondii')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SurveillanceActivityFungiHazard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Fungi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fungi of interest for the Surveillance Activity. It can be as specific as a strain/serovar/etc of a species or as general as 'Fungi' (e.g., 'Pseudogymnoascus destructans', 'Batrachochytrium dendrobatidis')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SurveillanceActivityPrionHazard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prion of interest for the Project. It can be as specific as the protein subtype or as general as 'Prion' (e.g., 'Chronic-wasting disease', 'Scrapie', 'Mad cow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SurveillanceActivityTransmissibleTumourHazard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Transmissible Tumour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transmissible tumour of interest for the Surveillance Activity (e.g., 'Devil facial tumor 1', 'Devil facial tumor 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SurveillanceActivityNematodaHazard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Nematode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nematode of interest for the Surveillance Activity. It can be as specific as a strain/serovar/etc of a species or as general as 'Nematode' (e.g., 'Toxocara canis',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SurveillanceActivityPlatyhelminthHazard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Platyhelminth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platyhelminth of interest for the Surveillance Activity. It can be as specific as a subspecies or as general as 'Platyhelminth' (e.g., 'Fasciola gigantica')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of interest for the Surveillance Activity. It can be as specific as a subspecies or as general as 'Arthropod' (e.g., 'Sarcoptes scabiei', 'Rhipicephalus sanguineus')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SurveillanceActivityChemicalHazard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Chemical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chemical health hazard(s) of interest for the Surveillance Activity (e.g., 'Heavy Metal', 'Organochlorine Pesticides', 'Cholinesterase-inhibbiting Pesticide', 'Toxins')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SurveillanceActivityHeavyMetalHazard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Heavy Metal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heavy metal of interest for the Surveillance Activity. It can be as specific as a chemical form of the heavy metal or as general as the common name of the metal (e.g., 'Lead', 'Methylmercury')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SurveillanceActivityOrganochlorinePesticidesHazard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Organochlorine Pesticides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organochlorine pesticides of interest for the Surveillance Activity. It can be as specific as a type of organochlorine pesticides or as general as 'Organochlorine Pesticide' (e.g., 'DDT', 'Lindane')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SurveillanceActivityCholinesteraseInhibbitingPesticideHazard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Cholinesterase-inhibbiting Pesticide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cholinesterase-inhibbiting pesticide of interest for the Surveillance Activity. It can be as specific as a type of cholinesterase-inhibbiting pesticide or as general as 'Cholinesterase-inhibbiting Pesticide' (e.g., 'Diazinon', 'Malathion')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SurveillanceActivityToxinsHazard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Toxins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toxin of interest for the Surveillance Activity. It can be as specific as the protein subtype or as general as 'Toxin' (e.g., 'Clostridium botulinum toxin type C', 'Tetanus toxin')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SurveillanceActivityPhysicalHazard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physical health hazard(s) of interest for the Surveillance Activity (e.g., 'Trap', 'Vehicle Collisions', 'Entanglement', 'Burning', 'Electrocution')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SurveillanceActivityPhysiologicalHazard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Physiological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physiological health problems of interest for the Surveillance Activity (e.g., 'Hypocalcemia', 'Hyperkalemia', 'Amyloid A amyloidosis')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SurveillanceActivityTaxaTargeted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Taxa Targeted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Taxa of interest for the Surveillance Activity. It is possible to select high taxonomy levels such as 'Mammalia', 'Chordata', 'Insecta', etc. to indicate that no particular species is targeted. The answer applies to previous Sources Records (Carcasses or Specimens from previous Surveillance Activities) and new Sources if both are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general objectives and goals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complete the Surveillance Activity (e.g., transect, citizen reports, ranger patrols, animal health team putbreak investigation, mosquito trapping, hunters reporting body condition, indigenous communities reporting findings in processed carcasses,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new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New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New Field Activities not included in the default Field Visit properties of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SurveillanceActivityNewFieldVisitListDefinitionOtherAtttributes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Field Visit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Field Visit attributes of interest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SurveillanceActivityNewLocationsCodeStructure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Locations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Locations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SurveillanceActivityLocationSpatialPolygons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Polygons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polygons of Locations entered in the database as a external file containing spatial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Source Records obtained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Collection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Collections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animals at a group-level (e.g., herd, pack, pen, animal in a cage, etc.)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individual animals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Environmental Sources (e.g., sites where water is collected)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data of of Arthropod Sources (e.g., sites where CO2 traps can be placed to collect mosquitoes) to be collected or from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SurveillanceActivityPreviousSpecimensAnySourceType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Previous Specimens Any Source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the use of Specimens of any type obtained under a previous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SurveillanceActivityNewSpecimensAnySourceType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Specimens Any Source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include obtaining new Specimens of any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SurveillanceActivityNewPooledSpecimens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Pooled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the creation of new Pooled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SurveillanceActivityNewPooledSpecimenCodeStructure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Pooled Specimens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newly created Pooled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SurveillanceActivityNewDiagnosticsCodeStructure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Diagnostics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structure of the codes used to identify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SurveillanceActivityNewDiagnosticProducts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New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the creation of new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SurveillanceActivityLaboratoriesIncluded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Laboratories 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any laboratories participating somehow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SurveillanceActivityLaboratories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Participating Laboratories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laboratories participating in any manner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SurveillanceActivityIACUCNeeded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IACUC Needed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an IACUC needed to conduct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SurveillanceActivityOrganizationProvidingIACUC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Organization Providing IACUC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organization providing the IACUC approving the methodology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SurveillanceActivityIACUCCode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IACUC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IACUC approving the methodology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SurveillanceActivityDataOwner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Data 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or organization that owns the Surveillance Activity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SurveillanceActivityDataManager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Data 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responsible of the Surveillance Activity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SurveillanceActivityOtherSurveillanceActivityAssociated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Other Surveillance Activities or Datasets 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other Surveillance Activities or other datasets associated with the current Surveillance Activity ?' (e.g., if the current Surveillance Activity uses Specimens collected as part of other associated Surveillance Objective, or if the full set of events of a ranger patrol (beyond health events) belong to the patrol XXXX of the protected area 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SurveillanceActivityOtherSurveillanceActivityAssociatedCode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Associated Surveillance Activities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Codes of other Surveillance Activities associated with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SurveillanceActivityReasonOtherSurveillanceActivityAssociated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other Surveillance Activities or Datasets Are Associated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Describe why other Surveillance Activities are associated with the current Surveillance Activity (e.g., the current Surveillance Activity uses Specimens collected as part of Surveillance Activity X, or the health Events are part of patrols conducted in protected 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SurveillanceActivityRelevantUrl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URLs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URLs of the Surveillance Activity, associated with the Surveillance Activity, or organizations leading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SurveillanceActivityPublication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Publications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Publication references associated with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Surveillance Activity officially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Surveillance Activity is projected to end or officially ended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6" w:name="surveillance-activity---group-source"/>
    <w:p>
      <w:pPr>
        <w:pStyle w:val="Heading3"/>
      </w:pPr>
      <w:r>
        <w:t xml:space="preserve">Surveillance Activity - Group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included in the Group Sources of the Surveillance Activity. It is possible to select high taxonomy levels such as 'Mammalia', 'Chordata', 'Insecta', etc. to indicate that no particular species is targeted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species of the Group Sources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supporting the methodology used to identify the species of Group Sources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Targeted Hazard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Targeted Hazard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Group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Sources in the field?' (does not include stored Group Sources (a group of carcasses stored as a Group Source) from previous Projects or Surveillance Activities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Group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new Group Source Codes of the Surveillance Activity (e.g., 'first letter refers to the pathogen, the next two letters refer to the country, the next letter refers to the taxonomic group, and then the number is the sequential number of the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SurveillanceActivityFieldObservedOnlyGroupSource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Observed-Only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Group Source Records from the field but not Carcasses or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Captured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captured or restrained in the field? (not stored carcasses from previous projects or surveillance activities or observations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SurveillanceActivityOneTimeCaptureFieldGroupSource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Non-marked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non-marked Groups captured or restrained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Non-marked Released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originally captive Groups that were then release to the field and then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SurveillanceActivityMarkReleaseRecaptureFieldGroupSource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Previously Marked and then Released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originally captive Groups that were marked then release to the field and then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SurveillanceActivityReleaseCaptureMarkRecaptureFieldGroupSource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Released Captured Marked and Recaptured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originally captive Groups that were released to the field and then captured or restrained, marked, and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SurveillanceActivityCaptureMarkRecaptureFieldGroupSource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Captured Marked and Recaptured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in the field that are captured or restrained, marked, and recaptured over time as a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SurveillanceActivityCaptiveFieldGroupSources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Soucce Records From Captive Groups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Groups that are captive (hunted, farm, household, zoo,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SurveillanceActivityCaptivityCategoryBySpecies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Captivity Status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status of the Group Sources included in the Surveillance Activity per species (e.g., 'groups of civets were obtained from farms. The group of bats from markets)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Captivitity Facility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facility of the captive Group Sources included in the Surveillance Activity per species (e.g., 'Groups of civets were obtained from farm A, B, 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Location of Captivitity Facilities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 of the captivity facilities of the captive Group Sources included in the Surveillance Activity per species (e.g., 'farm A where we collected groups of civets and groups of parrots is located in town X, Province 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Group Sources of any species? (e.g., Groups with certain age distribution or a specific 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Inclusion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Groups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Group Sources of any species? (e.g., Group Sources with certain age distribution or a specific population)'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Exclusion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Group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Inclusion Criteria Group Source Members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animals in Group Sources besides the species? (e.g., Groups contain animals of certain age or health condition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SurveillanceActivityGroupSourceMembersInclusionCriteriaByGroup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Members Inclusion Criteria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animals in Group Sources of the species of interest, if any,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Members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animals from Group Sources besides the species? (e.g., Groups cannot contain animals of certain age or health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SurveillanceActivityGroupSourceMembersExclusionCriteriaByGroup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Members Exclusion Criteria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animals from Group Sources of the species of interest, if any, by 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Sources followed during the Surveillance Activity and Source Records of these Groups are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Followed Over Time Frequency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Group Sources are observed, examined,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Sources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are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Group Sources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from Groups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Group Source Records from Group Sources that were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Group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Group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Group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Group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Group Source Record obtained as part of the Surveillance Activity (e.g., 'first letter refers to the pathogen, the next two letters refer to the country, the next letter refers to the taxonomic group, the number is the sequential number of the Group Source in the Surveillance Activity code, and the number is the sequential number of the Group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Healthy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healthy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SurveillanceActivityGroupSourceRecordHealthyDescription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Healthy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Group Sources can contain healthy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SurveillanceActivityGroupSourceRecordSick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Sick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sick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SurveillanceActivityGroupSourceRecordSickDescription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Sick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sick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SurveillanceActivityGroupSourceRecordInjured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Injured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injured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SurveillanceActivityGroupSourceRecordInjuredDescription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Injured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injured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Dead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dead animals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SurveillanceActivityGroupSourceRecordDeadDescription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Dead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dead individuals,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SurveillanceActivityGroupSourceRecordUnknown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Sources Include Animals Unknown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animals of unknown field health status be part of the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SurveillanceActivityGroupSourceRecordUnknownDescription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Group Sources Include Unknown Health Status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Group Sources can contain individuals of unknown health status,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Group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Group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Group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SurveillanceActivityGroupSourceRecordNumberBySpeciesCaptivity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Species 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Group Source Records from per species and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 Records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Group Source Records cluster units smaller than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Sources used to conduct a Diagnostic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Protocols of the new Diagnostic(s) conducted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Protocol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protocols of Diagnostics conducted in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SurveillanceActivitySourceOrCarcassOrStoredCarcassDiagnosticsOutput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in Group Sources (e.g., a color band, a sequence, a cultivated plate)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SurveillanceActivitySourceOrCarcassOrStoredCarcassDiagnosticDiagnosticProducts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any of the Diagnostics conducted in Group Sources generate products that are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Specimens from Group Sources collected from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Group Source Specimens collected in the field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obtain Specimens in the field from Groups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used to obtain Specimens in the field from Groups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Group Source Specimens collected in the field while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Group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Group Source Specimens obtained as part of the Surveillance Activity (e.g., 'first letter refers to the pathogen, the next two letters refer to the country, the next letter refers to the taxonomic group, the number is the sequential number of the Group Source in the Surveillance Activity code, and the number is the sequential number of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Field Group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new Group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Field Group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new Group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Field Group Source Specimen Enclusion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new Group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Field Group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new Group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Field Specimen Faciity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new Group Source Specimens generated during the Surveillance Activity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SurveillanceActivityNumberNewGroupSourceSpecimensKnown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Group Source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Specimens from Group Sources to be collected in the field as part of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SurveillanceActivityNumberNewGroupSourceSpecimensByTypeSpecies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Number Field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Specimens from Group Sources to be collected in the field as part of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Group Sources Specimens included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SurveillanceActivityStoredGroupSourceSpecimensProjectOrigin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Project Origin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during which the stored Group Source Specimens included in the current Surveillance Activity were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previous Surveillance Activity Codes of the stored Group Source Specimens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Group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stored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Group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Group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stored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SurveillanceActivityStoredGroupSourceSpecimenExclusionCriteriaByType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Group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Group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SurveillanceActivityNumberStoredGroupSourceSpecimensKnown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Group Source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Specimens from Group Sources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SurveillanceActivityNumberStoredGroupSourceSpecimensByTypeSpecies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Group Source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Specimens from Group Sources to be included in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SurveillanceActivityGroupSourceSpecimensIncludesParasitesVectors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Specimens Includes Parasites or 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parasites or vectors collected from Group Sources included as Specimens in the current Surveillance Activity?. If the parasites are collected fomr the environment, then the parasite or vector are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Group Source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Group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with Group Source Specimens (new or stored)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Protocol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Group Source Specimens included in the Surveillance Activity per hazard, Specimen type, and host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Group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Group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Group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Group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Group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Group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Group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during to obtain Group Source Records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Group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SurveillanceActivityFieldVisitNumberGroupSourceRecordsKnown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Group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Group Source Records are obtained a unit of interest in the Surveillance Activity (e.g., markets where Groups of Group Sources are caged)?'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Group Source Records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Group Source Records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Group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Group Source Records are obtained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Group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Group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Group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Collection of Group Source Records at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any species obtained through an active collection strategy in the Locations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to the Locations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Group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Group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Group Source Records per Location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Sources to obtain Records from at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Group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SurveillanceActivityLocationNumberFieldGroupSourceRecordsPerSurvey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Group Source Records are obtained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Group Source Records are obtained (e.g., a farm, a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SurveillanceActivityEventIncludesHealthyGroupSources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Healthy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healthy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SurveillanceActivityEventIncludesSickGroupSources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Sick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sick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SurveillanceActivityEventIncludesInjuredGroupSources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Injured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injured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SurveillanceActivityEventIncludesDeadGroupSources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Dead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dead Group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SurveillanceActivityNewGroupSourceEventIncludesManyGroupSources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Several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Group Source Records are obtained from contain records of other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SurveillanceActivityNewGroupSourceEventIncludesAnimalSources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Group Source Records are obtained from contain records of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SurveillanceActivityNewGroupSourceEventIncludeEnvironmentalSources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Group Source Records are obtained from contain records of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SurveillanceActivityNewGroupSourceEventIncludeArthropodSources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Group Source Records are obtained from contain records of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Group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Group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Surveys Per Event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Group Source Records are obtained during the current Surveillance Activity? (Several Events over time for the same unit. For example, monthly Events in a cave)'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Group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Group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Group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 at Events where Group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SurveillanceActivityEventNumberFieldGroupSourceRecordsKnow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Group Source Records at Events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any species obtained through a passive collection strategy (e.g., citizen reports, information from news outlets)?'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any species obtained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Collection Methods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Collection methods used to obtain Group Source Records by species (e.g., visit to a bat roost on a monthly basis to obtain guano)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SurveillanceActivityCollectionMethodActiveExpectedEffortBySpecies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Active Collection Methods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Group Source Records actively by species (e.g., two mist nets per trappin session placed for X hours)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SurveillanceActivityFieldGroupSourceCollectionMethodReferences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collect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Collections to obtain Group Source Records during the current Surveillance Activity that are not tracked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Collections to obtain Group Source Records during the current Surveillance Activity that are not tracked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SurveillanceActivityCollectionManyGroupSourcesRecords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Includes Several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Collections to obtain Group Source Records contain records of other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SurveillanceActivityCollectionRecordsOtherSourceTypes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 single Collection involve other Source types besides Group Source Records? (e.g. A Group Source Record and an Environmental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SurveillanceActivityCollectionNumberFieldGroupSourceRecordsKnown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Collection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Collection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SurveillanceActivityCollectionNumberFieldGroupSourceRecords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Group Source Records Per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Group Source Records per Collection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Group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Group Source Record is positive (Diagnostic case definition for diagnostics applied to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Group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 Group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Group Source Specimen is positive (Diagnostic case definition for diagnostics applied to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Group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Group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Group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Group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Group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Group Source Record is positive for each specific hazard targeted in the Surveillance Activity (positive Group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Group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Group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Group Source Records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Diagnostics conducted in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Group Source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Group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Group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Group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Group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Animal Sources created from Group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new Animal Sources are created from Group Sources during the Surveillance Activity' (e.g., an individual from a Group Source is found dead and the carcass is collected for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SurveillanceActivityNewAnimalSourcesfromGroupSourceSurveillanceActivityGroupSource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Surveillance Activity Code of the original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SurveillanceActivityNewAnimalSourcesfromGroupSourceProjectGroupSource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Project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Code of origin of the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5" w:name="Xf4b6c9d3cd2ba28c5ee4e09e580f80b495d8ccc"/>
    <w:p>
      <w:pPr>
        <w:pStyle w:val="Heading4"/>
      </w:pPr>
      <w:r>
        <w:t xml:space="preserve">Surveillance Activity - Group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spatially clustered (in nested or non-nested clusters)? For example, Group Sources represent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 of the Surveillance Activity spatially clustered in nested levels?' For example, Group Sources are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Group Source Records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Group Source Records.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within each spatial nested cluster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Group Source Records per each category of nested spatial clusters grouping Group Source Records. For example, 3 Group Sources Record per grid cell and the total number of grid cells is ten for a total of 30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Group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spatially clustered in non-nested groups?' For example, Group Sources Records are grouped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Group Sources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Group Sources Records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Group Source Records.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of each spatial non-nested cluster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Group Source Records per each category of each spatial non-nested cluster that are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Group Sources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Group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Group Source Records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temporally clustered (in nested or non-nested clusters)? For example, Group Sources Records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 of the Surveillance Activity temporally clustered in nested levels?' For example, Group Source Records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Group Source Records is.For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Group Source Records.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SurveillanceActivityGroupSourceRecordsPerTemporalNestedClusterCategoryKnown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Records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of each temporal cluster level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Group Sources Records per each category of each temporal cluster level grouping Group Source Records. For example, 3 Group Source Records for season 1 that include 3 Group Sources during each of the 3 months for a total of 9 Group Sources Records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Group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SurveillanceActivityGroupSourceRecordTemporalNonNestedClustering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Record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Group Source Records of the Surveillance Activity temporally clustered in non-nested groups?' For example, Group Source Records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Group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Group Source Records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Group Source Records.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Group Source Records per each category within eachtemporal non-nested cluster grouping Group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Group Source Records per each category of the non-nested temporal clusters grouping Group Source Records. For example, 1 Group Source Record for each date of the year and 365 Group Source Records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Group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Group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SurveillanceActivityGroupSourceTemporalClustersFileProvided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Group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Group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55"/>
    <w:bookmarkEnd w:id="156"/>
    <w:bookmarkStart w:id="158" w:name="surveillance-activity---animal-source"/>
    <w:p>
      <w:pPr>
        <w:pStyle w:val="Heading3"/>
      </w:pPr>
      <w:r>
        <w:t xml:space="preserve">Surveillance Activity - Animal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included in the Surveillance Activity as Animal Sources. It is possible to select high taxonomy levels such as 'Mammalia', 'Chordata', 'Insecta', etc. to indicate that no particular species is targeted but higher level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species of the animals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SurveillanceActivitySpeciesIdentificationMethodReferences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supporting the methodology used to identify the species of animals obtained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Targeted Hazard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Targeted Hazard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in the field?' (does not include stored carcasses from previous Projects or Surveillance Activities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new Animal Source Codes of the Surveillance Activity (e.g., 'first letter refers to the pathogen, the next two letters refer to the country, the next letter refers to the taxonomic group, and then the number is the sequential number of the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SurveillanceActivityFieldObservedOnlyAnimalSource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Observed-Only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Animal Source Records from the field but not Carcasses or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Captured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captured or restrained in the field? (not stored carcasses from previous projects or surveillance activities or observations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SurveillanceActivityOneTimeCaptureFieldAnimalSource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Non-marked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non-marked animals captured or restrained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Non-marked Released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originally captive animals that were then release to the field and then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SurveillanceActivityMarkReleaseRecaptureFieldAnimalSource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Previously Marked and then Released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originally captive animals that were marked then release to the field and then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SurveillanceActivityReleaseCaptureMarkRecaptureFieldAnimalSource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Released Captured Marked and Recaptured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originally captive animals that were released to the field and then captured or restrained, marked, and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SurveillanceActivityCaptureMarkRecaptureFieldAnimalSource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Captured Marked and Recaptured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in the field that are captured or restrained, marked, and recaptured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SurveillanceActivityCaptiveFieldAnimalSources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Soucce Records From Captive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that are captive (hunted, farm, household, zoo,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SurveillanceActivityCaptivityCategoryBySpecies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Captivity Status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status of the Animal Sources included in the Surveillance Activity per species (e.g., 'civets were obtained from farms. Bats from markets)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Captivitity Facility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captivity facility of the captive Animal Sources included in the Surveillance Activity per species (e.g., 'civets were obtained from farm A, B, 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SurveillanceActivityLocationCaptiveFacilityBySpecies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Location of Captivitity Facilities Per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 of the captivity facilities of the captive Animal Sources included in the Surveillance Activity per species (e.g., 'farm A where we collected civets is located in town X, Province 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 Sources of any species besides the species itself? (e.g., animals of certain age or health condition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Inclusion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 Sources of any species? (e.g., animals of certain age or health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Exclusion Criteria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 Sources of the species of interest, if any,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followed during the Surveillance Activity and Source Records of these animals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Followed Over Time Frequency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Animal Sources are observed, collected, examined,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individually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Identification Method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Animal Sources are individually identified during the Surveillance Activity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Identification Method References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Animal Sources identified during the Surveillance Activity,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Field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field necropsies conducted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SurveillanceActivityFieldAnimalSourceCarcassFieldNecropsyProtocolBySpecies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Field Necropsy Carcass Protocol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 of the Necropsies conducted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SurveillanceActivityFieldAnimalSourceCarcassFieldNecropsyProtocolReferences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Field Necropsy Carcass Protocol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supporting the protocol of the Necropsies conducted in the field duringthe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Carcasses of Animal Sources collected from the field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Carcass Collected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 Source Carcasses of the species of interest besides the species itself?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Collected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 Source Carcasses of the species of interest collected from the field,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Carcass Collected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 Source Carcasses of the species of interest?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SurveillanceActivityFieldAnimalSourceCarcassCollectedExclusionCriteria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Carcass Collected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 Source Carcasses of the species of interest collected from the field of,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Carcass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Animal Source Carcasses collected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SurveillanceActivityFieldAnimalSourceCarcassLabStorage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Carcass Facility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Animal Source Carcasses collected in a facility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Stored Carcass 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Animal Source Carcasses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Project Origin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during which the stored Carcasses included in the current Surveillance Activity were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previous Surveillance Activity Codes of the stored Carcasses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Carcass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stored Carcasses of the species of interest besides the species itself?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 Carcass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Carcasses of the species of interest,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Carcass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stored Carcasses of the species of interest besides the species itself? (e.g., carcasses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 Carcass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Carcasses of the species of interest,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from Animals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Animal Source Records from animals that were individually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Animal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Animal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Animal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Animal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Necropsies conducted in a facility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SurveillanceActivityCarcassLabNecropsyProtocol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 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Protocols of the necropsies conducted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SurveillanceActivityCarcassLabNecropsyProtocolReferences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 Protocols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protocols of the necropsies conducted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SurveillanceActivityCarcassLabNecropsyNumberBySpeciesCaptivity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Laboratory Necropsy Number By Species and 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necropsies in the laboratory per species, and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Animal Source Record obtained as part of the Surveillance Activity (e.g., 'first letter refers to the pathogen, the next two letters refer to the country, the next letter refers to the taxonomic group, the number is the sequential number of the Animal Source in the Surveillance Activity code, and the number is the sequential number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SurveillanceActivityAnimalSourceRecordHealthyDescription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healthy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SurveillanceActivityAnimalSourceRecordSick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SurveillanceActivityAnimalSourceRecordSickDescription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sick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SurveillanceActivityAnimalSourceRecordInjured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SurveillanceActivityAnimalSourceRecordInjuredDescription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injured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Can Include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SurveillanceActivityAnimalSourceRecordDeadDescription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dead Animal Sources,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SurveillanceActivityUnknownAnimalSourceRecord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Include Animal Sources Unknown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the Surveillance Activity include Animal Sources of unknown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SurveillanceActivityUnknownAnimalSourceRecordDescription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Surveillance Activity Unknown Health Status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conditions so the Surveillance Activity can contain Animal Sources of unknown health status,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Animal Source Records of the species of interest besides the species itself? (e.g., animals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Animal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Animal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Animal Source Records of the species of interest? (e.g., animals of certain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Animal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SurveillanceActivityAnimalSourceRecordVaccinated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vaccinated at sampling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SurveillanceActivityAnimalSourceRecordVaccinatedAgainst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Vaccinated 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hazards vaccinated against. Vaccines against toxins and other non-pathogen hazards must also be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SurveillanceActivityFieldAnimalSourceRecordNumberBySpeciesCaptivity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Animal Source Records Per Species Captivity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Animal Source Records from the field per species and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 Records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Animal Source Records cluster units smaller than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Sources or their collected or stored Carcasses use to conduct a Diagnostic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Protocols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Protocols of the new Diagnostic(s) conducted on Animal Sources or their collected or stored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SurveillanceActivitySourceOrCarcassOrStoredCarcassDiagnosticProtocolsReferences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Protocol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protocols of Diagnostics conducted on Animal Sources or their collected or stored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SurveillanceActivitySourceOrCarcassOrStoredCarcassDiagnosticsOutput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Output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in Animal Sources or their collected or stored Carcasses (e.g., a color band, a sequence, a cultivated plate,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SurveillanceActivitySourceOrCarcassOrStoredCarcassDiagnosticDiagnosticProducts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 Carcass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any of the Diagnostics conducted in Animal Sources or their collected or stored Carcasses generate products that are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 Specimens, collected from the field, collected from a stored Carcass, or stored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Specimens from Animal Sources collected from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Animal Source Specimens collected in the field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obtain Specimens from Animals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to obtain Specimens from Animals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SurveillanceActivityFieldAnimalSourceSpecimenFieldStorage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Animal Source Specimens collected in the field while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New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Specimens collected from stored Carcasses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New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Animal Source Specimens collected from stored Carcasses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Carcasses New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to obtain Specimens from stored Carcasses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SurveillanceActivityStoredCarcassNewSpecimenCollectionMethodReferences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to obtain Specimens from stored Carcasses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Codes of Animal Source Specimens obtained as part of the Surveillance Activity (e.g., 'first letter refers to the pathogen, the next two letters refer to the country, the next letter refers to the taxonomic group, the number is the sequential number of the Animal Source in the Surveillance Activity code, and the number is the sequential number of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Animal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new Animal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new Animal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New Animal Source Specimen Enclusion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new Animal Source Specimens obtained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new Animal Source Specimens obtained during the Surveillance Activity,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SurveillanceActivityNewSpecimenLabStorage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Specimen Facility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new Animal Source Specimens generated during the Surveillance Activity in a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SurveillanceActivityNumberNewAnimalSourceSpecimensKnown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Field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Specimens from Animal Sources to be collected in the field as part of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SurveillanceActivityNumberNewAnimalSourceSpecimensByTypeSpecies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Field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Specimens from Animal Sources to be collected in the field as part of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Animal Sources Specimens included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Animal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SurveillanceActivityStoredAnimalSourceSpecimensProjectOrigin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Project Origin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during which the stored Animal Source Specimens included in the current Surveillance Activity were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Specimens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previous Surveillance Activity Codes of the stored Animal Source Specimens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Animal Source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stored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Animal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Animal Source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stored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SurveillanceActivityStoredAnimalSourceSpecimenExclusionCriteriaByType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Animal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Animal Source Specimens, if any, by Specimen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SurveillanceActivityNumberStoredAnimalSourceSpecimensKnown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Animal Source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Specimens from Animal Sources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SurveillanceActivityNumberStoredAnimalSourceSpecimensByTypeSpecies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Animal Source Specimens By Type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Specimens from Animal Sources to be included in the Surveillance Activity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SurveillanceActivityAnimalSourceSpecimensIncludesParasitesVectors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Specimens Includes Parasites or Vectors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parasites or vectors collected from Animal Sources included as Specimens in the current Surveillance Activity? (e.g., collecting a tick directly from a wolf or in the proximity of a carcass). If the parasite or vectors are collected from the environment, then the parasites or vectors are an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Animal Source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Animal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with Animal Source Specimens (new or stored) as part of the Surveillance Activity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Protocol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Animal Source Specimens included in the Surveillance Activity per hazard, Specimen type, and host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Animal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Animal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Animal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Animal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Animal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Animal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Animal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Animal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to obtain Animal Source Records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Animal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Specimens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SurveillanceActivityFieldVisitNumberAnimalSpecimens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Specimens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Animal Source Records are obtained a unit of interest in the Surveillance Activity (e.g., markets where animals of Animal Sources are caged)?'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Animal Source Records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Animal Source Records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Animal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Animal Source Records are obtained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Animal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Animal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Animal Source Records are obtained that are tracked during the current Surveillance Activity.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Collection of Animal Source Records at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any species obtained through an active collection strategy in the Locations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at the Locations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Animal Source Records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Animal Source Records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Records per Location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Sources to obtain Records from at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Specimens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 Specimens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Animal Source Specimens per survey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Specimens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Animal Source Specimens per survey per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Animal Source Records are obtained from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Animal Source Records are obtained from represent (e.g., a trap, a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SurveillanceActivityEventIncludesHealthyAnimalSources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Healthy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healthy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SurveillanceActivityEventIncludesSickAnimalSources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Sick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sick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SurveillanceActivityEventIncludesInjuredAnimalSources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Injured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injured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SurveillanceActivityEventIncludesDeadAnimalSources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Dead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dead Animal Sources recorded as part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SurveillanceActivityNewAnimalSourceEventIncludesManyAnimalSources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Several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Animal Source Records are obtained from contain records of other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SurveillanceActivityNewAnimalSourceEventIncludesGroupSources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Animal Source Records are obtained from contain records of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SurveillanceActivityNewAnimalSourceEventIncludeEnvironmentalSources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Animal Source Records are obtained from contain records of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SurveillanceActivityNewAnimalSourceEventIncludeArthropodSources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Animal Source Records are obtained from contain records of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Animal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Animal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Animal Source Records are obtained during the current Surveillance Activity? (Several Events over time for the same unit. For example, monthly Events in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Animal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Animal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Animal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Collections at Events where Animal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Animal Source Records at Events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SurveillanceActivityEventNumberFieldAnimalSpecimensPerEventRecordsKnow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SurveillanceActivityEventNumberFieldAnimalSpecimensPerEventRecords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Specimens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Animal Source Records are obtained from during the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any species obtained from the field through a passive collection strategy (e.g., citizen reports, information from news outlets)?'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any species obtained from the field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Collection Methods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Collection methods used to obtain Animal Source Records by species (e.g., pair of mist nets placed in X for Y hours in S sites every M months under a bat roost ans blood samples re collected using ...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SurveillanceActivityCollectionMethodActiveExpectedEffortBySpecies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Animal Source Active Collection Methods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Animal Source Records actively by species (e.g., two mist nets per trapping session placed for X hours)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collect the new Animal Sources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Collections to obtain Animal Source Records during the current Surveillance Activity that are not tracked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Collections to obtain Animal Source Records during the current Surveillance Activity that are not tracked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SurveillanceActivityCollectionManyAnimalSourcesRecords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Includes Several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Collections to obtain Animal Source Records contain records of other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SurveillanceActivityCollectionRecordsOtherSourceTypes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 single Collection involve other Source types besides Animal Source Records?(e.g. An animal Source Record and an Environmental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SurveillanceActivityCollectionNumberFieldAnimalSourceRecordsKnown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Collection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Collection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SurveillanceActivityCollectionNumberFieldAnimalSourceRecords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Animal Source Records Per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Animal Source Records per Collection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Animal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Animal Source Record is positive (Diagnostic case definition for diagnostics applied to Animal Source Records or their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Animal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 Animal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Animal Source Specimen is positive (Diagnostic case definition for diagnostics applied to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Animal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Animal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Criteria Positive Case per 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Animal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Animal Source Specimen per Hazard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Animal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Animal Source Record is positive for each specific hazard targeted in the Surveillance Activity (positive Animal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Animal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Animal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Animal Source Records or their Carcasses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Diagnostics conducted in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Animal Source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Animal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Animal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Animal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Animal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Animal Sources created from previous or new Group Sources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New Animal Sources from Group Sources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new Animal Sources are created from previous or Group Sources during the Surveillance Activity' (e.g., an individual from a Group Source is found dead and the carcass is collected for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SurveillanceActivityNewAnimalSourcesfromGroupSourceSurveillanceActivityGroupSource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Surveillance Activity Code of the original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SurveillanceActivityNewAnimalSourcesfromGroupSourceProjectGroupSource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Original Group Source Project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 Code of origin of the Group Source generating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7" w:name="Xe0f2987f126a229ae9d07357b27900550c0eaa6"/>
    <w:p>
      <w:pPr>
        <w:pStyle w:val="Heading4"/>
      </w:pPr>
      <w:r>
        <w:t xml:space="preserve">Surveillance Activity - Animal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spatially clustered (in nested or non-nested clusters)? For example, Animal Sources represent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 of the Surveillance Activity spatially clustered in nested levels?' For example, Animal Sources are herds and herds are clustered by pen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Animaling Animal Source Records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Animaling Animal Source Records.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within each spatial nested cluster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Animal Source Records per each category of nested spatial clusters Animaling Animal Source Records. For example, 3 Animal Sources Record per grid cell and the total number of grid cells is ten for a total of 30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Animaling Animal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spatially clustered in non-nested Animals?' For example, Animal Sources Records are Animaled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Animaling Animal Sources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Animaling Animal Sources Records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Animaling Animal Source Records.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of each spatial non-nested cluster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Animal Source Records per each category of each spatial non-nested cluster that are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Animaling Animal Sources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Animaling Animal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Animaling Animal Source Records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temporally clustered (in nested or non-nested clusters)? For example, Animal Sources Records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 of the Surveillance Activity temporally clustered in nested levels?' For example, Animal Source Records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Animaling Animal Source Records is.For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Animaling Animal Source Records.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SurveillanceActivityAnimalSourceRecordsPerTemporalNestedClusterCategoryKnown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Records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of each temporal cluster level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Animal Sources Records per each category of each temporal cluster level Animaling Animal Source Records. For example, 3 Animal Source Records for season 1 that include 3 Animal Sources during each of the 3 months for a total of 9 Animal Sources Records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Animaling Animal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SurveillanceActivityAnimalSourceRecordTemporalNonNestedClustering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Record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Animal Source Records of the Surveillance Activity temporally clustered in non-nested Animals?' For example, Animal Source Records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Animaling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Animaling Animal Source Records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Animaling Animal Source Records.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 Source Records per each category within eachtemporal non-nested cluster Animaling Animal Source Records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Animal Source Records per each category of the non-nested temporal clusters Animaling Animal Source Records. For example, 1 Animal Source Record for each date of the year and 365 Animal Source Records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Animaling Animal Source Records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Animaling Animal Source Records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SurveillanceActivityAnimalSourceTemporalClustersFileProvided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Animal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Animaling Animal Source Records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57"/>
    <w:bookmarkEnd w:id="158"/>
    <w:bookmarkStart w:id="160" w:name="Xd2d6304ded3cdf52852d404dfa2793cb35abb5d"/>
    <w:p>
      <w:pPr>
        <w:pStyle w:val="Heading3"/>
      </w:pPr>
      <w:r>
        <w:t xml:space="preserve">Surveillance Activity - Environmental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Biotic Environmental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biotic environmental tissue (e.g., feces) of interest for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Biotic Environmental Source Types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biotic types of environmental Sources of interest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Sourcing Biotic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animal species sourcing biotic environmental Sources of interest during the Surveillance Activity. It is possible to select high taxonomy levels such as 'Mammalia', 'Chordata', 'Insecta', etc. to indicate that no particular species is targeted but higher level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SurveillanceActivityEnvironmentalSourceBioticSpeciesIdentification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Sourcing Biotic Sources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species sourcing biotic Sources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SurveillanceActivityEnvironmentalBioticSpeciesIdentificationMethod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 Sourcing Biotic Source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used to identify the species sourcing biotic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SurveillanceActivityEnvironmentalBioticSpeciesIdentificationMethodReferences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SSpecies Sourcing Biotic Source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methods used to identify the species sourcing biotic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SurveillanceActivityEnvironmentalSourceAbiotic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Abiotic Environmental Sources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abiotic environmental Sources (e.g., river providing water) of interest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SurveillanceActivityEnvironmentalSourceAbioticType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Abiotic Environmental Source Types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abiotic types of environmental Source of interest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Type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Name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environmental tissue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Environmmental Sources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obtaining tissue from Environmental Sources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Environmental Source Codes of the Surveillance Activity (e.g., 'first letter refers to the pathogen, the next two letters refer to the country, the next letter refers to the taxonomic group, and then the number is the sequential number of the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Environmental Sources of any type besides the type itself? (e.g., sources at dry soil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Inclusion Criteria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Environmental Sources of the types of interest, if any,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Environmental Sources of any species? (e.g., environmental sources without pollution)'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Exclusion Criteria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Environmental Sources of the types of interest, if any,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names or codes of the Environmental Source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Sources followed during the Surveillance Activity and Source Records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Followed Over Time Frequency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Environmental Sources are visited, sampled,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SurveillanceActivitySourcePlannedVisitsPerSource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Planned Visits Per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visits per Environmental Source of the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Sources individually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Identification Method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Environmental Sources are individually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Identification Method References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Environmental Sources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Environmental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the Environmental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SurveillanceActivitySourceSpatiaFileProvided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Environmental Sources in the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Sources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of the Environmental Sources in the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Environmental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Environmental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Environmental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Environmental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Environmental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Record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Environmental Source Record Codes of the Surveillance Activity (e.g., 'first letter refers to the pathogen, the next two letters refer to the country, the next letter refers to the taxonomic group, the number is the sequential number of the Environmental Source in the Surveillance Activity code, and the number is the sequential number of the Environmental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SurveillanceActivityEnvironmentalSourceRecordsNumber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Environmental Source Records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SurveillanceActivityEnvironmentalSourceRecordsNumberPerType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Number Per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Environmental Source Records per Environmental Source type obtained during the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Environmental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Environmental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Environmental Source Records,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 Records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smaller than Event clustering the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'In the current Surveillance Activity, are field Environmental Specimens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field Environmental Specimen Types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Environmental Source Record Specimen Codes of the Surveillance Activity (e.g., 'first letter refers to the pathogen, the next two letters refer to the country, the next letter refers to the taxonomic group, the number is the sequential number of the Environmental Source in the Surveillance Activity code, and the number is the sequential number of the Environmental Source Record and finally a sequential letter for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SurveillanceActivityFieldEnvironmentalSourceSpecimenCollectionMethod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Collection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used to obtain Specimens from Environmental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Specimen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asociated with the methods to obtain Specimens from Environmental Sources in the field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Specimens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new Environmental Source Specimens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SurveillanceActivtyNumberFieldSpecimensPerEnvironmentalSourcePerType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Environmental Specimens per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Specimens per type of Environmental Source in the current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SurveillanceActivityFieldEnvironmentalSourceSpecimensLabStorage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Specimens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field Environmental Specimens collected during the current Surveillance Activity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Environmental Specimens of previous Surveillance Activities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Environmental Specimen Types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SurveillanceActivityStoreEnvironmentalSourceSpecimensProjectOrigin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Specimens Project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under which stored Environmental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Specimens Surveillance Activity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under which stored Environmental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Environmental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Environmental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Environmental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Environmental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Environmental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SurveillanceActivityStoredEnvironmentalSourceSpecimenExclusionCriteriaByType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Environmental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Environmental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SurveillanceActivityNumberStoredEnvironmentalSourceSpecimensKnown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Environmental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Environmental Specimens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SurveillanceActivityNumberStoredEnvironmentalSourceSpecimensByTypeSpecies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Environmental Specimen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Environmental Specimens to be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Environmental Source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Environmental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Specimens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Diagnostics conducted with the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Specimen New Diagnostics Protocols By Hazard, Specimen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Environmental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Environmental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Environmental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Environmental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Environmental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Environmental Source Records are obtained from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Environmental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Environmental Source Records are obtained from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to obtain Environmental Source Records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Environmental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Environmental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Environmental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Environmental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Environmental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Environmental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Environmental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Specimens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Specimens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Environmental Source Records are obtained a unit of interest in the Surveillance Activity (e.g., wetlands where Environmental Sources are placed)?'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Environmental Sources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Environmental Sources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Environmental Sources are located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Environmental Sources are located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Environmental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Environmental Sources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Environmental Sources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Environmental Sources are located that are tracked during the current Surveillance Activity.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Collection of Environmental Specimens at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Specimens of any type obtained through an active collection strategy (e.g., air filter placed for a period of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at the Locations where Environmental Sources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Environmental Specimens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Environmental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Environmental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Environmental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Environmental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Source Records per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 Records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Specimens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Specimens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Environmental Specimens per survey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Environmental Specimens per survey per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containing Environmental Sources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Location containing Environmental Sources clustering the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Environmental Source Records are obtained from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Environmental Source Records are obtained from represent(e.g., a trap, a cage, carcass position,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Events where Environmental Source Records are obtained from contain records of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Environmental Source Records are obtained from contain records of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SurveillanceActivityEventIncludeArthropodSources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Environmental Source Records are obtained from contain records of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Environmental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Environmental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Environmental Source Records are obtained during the current Surveillance Activity? (Several Events over time for the same unit. For example, monthly Events in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Environmental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Environmental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Environmental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Collections at Events where Environmental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SurveillanceActivityEventNumberFieldEnvironmentalSourceRecordsKnow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SurveillanceActivityEventNumberFieldEnvironmentalSourceRecords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Environmental Source Records per Event of the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SurveillanceActivityEventNumberEnvironmentalSpecimensperEventKnown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SurveillanceActivityEventNumberEnvironmentalSpecimensperEvent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Environmental Source Records are obtained from during the the current Surveillance Activity spatially or temporally clustered in units smaller than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Event and smaller than Location clustering the Events containing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 Records of any species obtained from the field through a passive collection strategy (e.g., citizen reports, information from news outlets)?'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 Records of any species obtained from the field through an active collection strategy (e.g., camera traps, mosquito traps, patrolling, transect, mist nets, observation periods, land exploration,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Collection Methods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Collection methods used to obtain Environmental Source Records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SurveillanceActivityCollectionMethodActiveExpectedEffortBySpecies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Environmental Source Active Collection Methods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Environmental Source Records actively by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SurveillanceActivitySourceCollectionMethodReferences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collect the new Environmental Sources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Collections to obtain Environmental Source Records during the current Surveillance Activity that are not tracked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Collections to obtain Environmental Source Records during the current Surveillance Activity that are not tracked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SurveillanceActivityCollectionRecordsOtherSourceTypeSpecimens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Other Source Type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a single Collection involve obtaining Specimens of other Source types besides the Environmental Source?(e.g. An Environmental Specimen and Arthropod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SurveillanceActivityCollectionNumberFieldEnvironmentalSpecimensKnown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Collection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Specimens per Collection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SurveillanceActivityCollectionNumberFieldEnvironmentalSpecimens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Environmental Specimens Per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Environmental Specimens per Collection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Environmental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 Environmental Source Record is positive (Diagnostic case definition for diagnostics applied to Environmental Source Records or their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Environmental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an Environmental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an Environmental Source Specimen is positive (Diagnostic case definition for diagnostics applied to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Environmental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Environmental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Criteria Positive Case per 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Environmental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Environmental Source Specimen per Hazard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Environmental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Environmental Source Record is positive for each specific hazard targeted in the Surveillance Activity (positive Environmental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Environmental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Environmental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Environmental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Environmental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Environmental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Environmental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Environmental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59" w:name="Xc285c612b272b02d6715432ca306723e93025d8"/>
    <w:p>
      <w:pPr>
        <w:pStyle w:val="Heading4"/>
      </w:pPr>
      <w:r>
        <w:t xml:space="preserve">Surveillance Activity - Environmental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spatially clustered (in nested or non-nested clusters)? For example, Environmental Sources represent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spatially clustered in nested levels?' For example, Environmental Sources are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Environmental Sources is. For example, Level 1 are protected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Environmental Sources.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within each spatial nested cluster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Environmental Sources per each category of nested spatial clusters grouping Environmental Sources. For example, 3 Environmental Sources per grid cell and the total number of grid cells is ten for a total of 30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spatially clustered in non-nested groups?' For example, Environmental Sources are grouped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Environmental Sources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Environmental Sources.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of each spatial non-nested cluster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Environmental Sources per each category of each spatial non-nested cluster that are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Environmental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Environmental Sources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temporally clustered (in nested or non-nested clusters)? For example, Environmental Sources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temporally clustered in nested levels?' For example, Environmental Sources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Environmental Sources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Environmental Sources.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of each temporal cluster level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Environmental Sources per each category of each temporal cluster level grouping Environmental Sources. For example, 3 Environmental Sources for season 1 that include 3 Environmental Sources during each of the 3 months for a total of 9 Environmental Sources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Environmental Sources of the Surveillance Activity temporally clustered in non-nested groups?' For example, Environmental Sources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Environmental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Environmental Sources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Environmental Sources.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Environmental Sources per each category within each temporal non-nested cluster grouping Environmental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Environmental Sources per each category of the non-nested temporal clusters grouping Environmental Sources. For example, 1 Environmental Source for each date of the year and 365 Environmental Sources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Environmental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Environmental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SurveillanceActivityEnvironmentalSourceTemporalClustersFileProvided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Environmental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Environmental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59"/>
    <w:bookmarkEnd w:id="160"/>
    <w:bookmarkStart w:id="162" w:name="surveillance-activity---arthropod-source"/>
    <w:p>
      <w:pPr>
        <w:pStyle w:val="Heading3"/>
      </w:pPr>
      <w:r>
        <w:t xml:space="preserve">Surveillance Activity - Arthropod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Passive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 Records obtained through a passive collection strategy (e.g., opportunistic finding of an arthropod or collection without the use of a trap such as collecting mosquito larvae from a pond)?'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Passive Collection Targeted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species targeted through passive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SurveillanceActivityArthropodSourcePassiveCollectionDevelopmentStage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Passive Collection Targeted Development 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development stage of the arthropod species targeted through passive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 Records obtained through an active collection strategy (e.g., mosquito traps,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Active Collection Targeted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species targeted through active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SurveillanceActivityArthropodSourceActiveCollectionDevelopmentStage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Active Collection Targeted Development 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development stage of the arthropod species targeted through active Collection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Type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hazards targeted during the Surveillance Activity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Targeted Hazard Name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names of the hazards targeted during the Surveillance Activity in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SurveillanceActivityFieldArthropodSourceIncluded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Sources from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collecting arthropods from Arthropods Sources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SurveillanceActivityFieldArthropodSourceCodeStructure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Arthropod Source Codes of the Surveillance Activity (e.g., 'first letter refers to the pathogen, the next two letters refer to the country, the next letter refers to the taxonomic group, and then the number is the sequential number of the Environmental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Arthropod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Sources of any type besides the type itself? (e.g., sources at wet soil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SurveillanceActivitySourceInclusionCriteriaBySpecies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Sources,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Arthropod Source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Sources of any species? (e.g., sources at dry soil)'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SurveillanceActivitySourceExclusionCriteriaBySpecies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Exclusion Criteria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Sources,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names or codes of the Arthropod Source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Followed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Sources followed during the Surveillance Activity and Source Records obtained over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SurveillanceActivitySourceFollowedOverTimeFrequencyBySpecies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Followed Over Time Frequency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frequency Arthropod Sources are visited, sampled,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SurveillanceActivitySourcePlannedVisitsPerSource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Planned Visits Per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visits per Arthropod Source of the Surveillance Activity. An unknown number, 'at least X', or 'at most X' are accepted resposes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Sources individually identified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Identification Method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how Arthropod Sources are individually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SurveillanceActivitySourceIdentificationMethodReferencesBySpecies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Identification Method References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identification method of Arthropod Sources identified during the Surveillance Activity, by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Arthropod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the Arthropod Sources not included in the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SurveillanceActivitySourceSpatiaFileProvided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Arthropod Sources in the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Sources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of the Arthropod Sources in the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SurveillanceActivityIdentifiedSourceInPreviousSurveillanceActivity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question:'Does the Surveillance Activity involve Arthropod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SurveillanceActivityIdentifiedSourceOriginProjectCode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 Code Arthropod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 under which the identified Arthropod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SurveillanceActivityIdentifiedSourcePreviousSurveillanceActivityCode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Code Arthropod Sources Identified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Activity under which the identified Arthropod Sources were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SurveillanceActivityCollectionActiveTrapTypes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Trap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traps types used to actively collect arthropods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any type lure used in the active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SurveillanceActivityCollectionActiveLureType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lure used in the active Collection methods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SurveillanceActivityArthopodSourceActiveCollectionMethodsByTaxa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Active Collection Methods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employed to actively obtained Arthropod Source Records from the field during the Surveillance Activity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Active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actively collect the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SurveillanceActivityCollectionActiveMethodExpectedEffort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Active Collection Expected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Expected Effort of the active Collection Methods to obtain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SurveillanceActivityCollectionActiveOtherSourceTypes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active collections of Arthropod Sources also target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SurveillanceActivityArthropodSourceActiveCollectionOtherAttributes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the Collections to actively obtain Arthropod Source Records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SurveillanceActivityArthropodActiveCollectionListDefinitionOtherAttributes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actively collected Arthropod Source Records that are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SurveillanceActivityArthropodPassiveCollectionMethodsByTaxa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Passive Collection Methods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methods employed to passively obtained Arthropod Source Records from the field during the Surveillance Activity by Taxa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Passive Source Collection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Name the references supporting the methods used to passively collect the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SurveillanceActivityCollectionPassiveOtherSourceTypes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Collection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passive collections of Arthropod Sources also target other Source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SurveillanceActivityArthropodSourcePassiveCollectionOtherAttributes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Collection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Surveillance Activity involve tracking other properties of the Collections to passively obtain Arthropod Source Records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SurveillanceActivityArthropodPassiveCollectionListDefinitionOtherAttributes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Collection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other attributes of interest for passively collected Arthropod Source Records that are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Arthropod Source Record Codes of the Surveillance Activity (e.g., 'first letter refers to the pathogen, the next two letters refer to the country, the next letter refers to the taxonomic group, and then the number is the sequential number of the Arthropod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Records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full number of Arthropod Source Records of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Arthropod Source Records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SurveillanceActivitySourceRecordsNumberActiveKnown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 to the question: 'Is the full number of Arthropod Source Records of the Surveillance Activity that are actively obtained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Arthropod Source Records of the Surveillance Activity that are actively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SurveillanceActivitySourceRecordInclusionCriteriaActiveAny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Active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Source Records actively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Source Records actively collected,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SurveillanceActivitySourceRecordExclusionCriteriaAnyActive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Active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Source Records collected actively?'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Source Records collected actively,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SurveillanceActivitySourceRecordPresenceAbsenceActive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Presence Absence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arthropods in Source Records collected actively reported as present or absent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actively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SurveillanceActivitySourceRecordCountbySpeciesActive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Count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arthropods in Source Records collected actively counted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SurveillanceActivitySourceRecordAbundanceQualitativeActive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Qualitative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actively reported qualitatively (e.g., 'more than X', 'too may to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SurveillanceActivitySourceRecordAbundanceQuantitativeActive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Quantative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actively reported quantitatively (e.g. a numeric value such as 2673)?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SurveillanceActivitySourceRecordClusteredActive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 Records actively collected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smaller than Event clustering the Arthropod Source Records actively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Species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 species in the Arthropod Source Records actively collected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Arthropod species in the Arthropod Source Records actively collected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SurveillanceActivitySourceRecordSpeciesIdentificationMethodReferencesActive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methodology used to identify the Arthropod species in the Arthropod Source Records actively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SurveillanceActivityArthropodSourceRecordFieldStorageActive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actively collected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SurveillanceActivityArthropodSourceRecordLaboratoryStorageActive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Arthropod Source Records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actively collected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SurveillanceActivitySourceRecordsNumberPassiveKnown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 to the question: 'Is the full number of Arthropod Source Records of the Surveillance Activity that are passively obtained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SurveillanceActivitySourceRecordsNumberPassive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full number of Arthropod Source Records of the Surveillance Activity that are passively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SurveillanceActivitySourceRecordInclusionCriteriaPassiveAny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Passive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Source Records passively obtained?'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SurveillanceActivitySourceRecordInclusionCriteriaPassive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Source Records passively collected,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SurveillanceActivitySourceRecordExclusionCriteriaAnyPassive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Passive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Source Records collected passively?'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SurveillanceActivitySourceRecordExclusionCriteriaPassive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Source Records collected passively,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SurveillanceActivitySourceRecordPresenceAbsencePassive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Presence Absence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arthropods in Source Records collected passively reported as present or absent only'?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passively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SurveillanceActivitySourceRecordCountbySpeciesPassive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Count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arthropods in Source Records collected passively counted by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SurveillanceActivitySourceRecordAbundanceQualitativePassive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Qualitative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passively reported qualitatively (e.g., 'more than X', 'too may to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SurveillanceActivitySourceRecordAbundanceQuantitativePassive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Quantative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abundance of arthropods in Source Records collected passively reported quantitatively (e.g. a numeric value such as 2673)?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SurveillanceActivitySourceRecordClusteredPassive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Source Records passively collected clustered in units smaller than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SurveillanceActivitySourceRecordClusteringDescriptionPassive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smaller than Event clustering the Arthropod Source Records passively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Species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Arthropod species in the Arthropod Source Records passively collected identified'?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Species Identification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methodology used to identify the Arthropod species in the Arthropod Source Records passively collected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SurveillanceActivitySourceRecordSpeciesIdentificationMethodReferencesPassive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 Species Identification Method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methodology used to identify the Arthropod species in the Arthropod Source Records passively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SurveillanceActivityArthropodSourceRecordFieldStoragePassive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passively collected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SurveillanceActivityArthropodSourceRecordLaboratoryStoragePassive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Passive Arthropod Source Records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Records passively collected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SurveillanceActivityFieldArthropodSpecimenCodeStructure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 Code Structure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nomenclature of the field Arthropod Source Record Specimen Codes of the Surveillance Activity (e.g., 'first letter refers to the pathogen, the next two letters refer to the country, the next letter refers to the taxonomic group, the number is the sequential number of the Arthropod Source in the Surveillance Activity code, and the number is the sequential number of the Arthropod Source Record and finally a sequential letter for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SurveillanceActivityFieldArthropodSpecimenPerSourceRecordKnownActive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Field Arthropod Source Specimen Number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Specimens created per actively collected Arthropod Source Records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SurveillanceActivityFieldArthropodSpecimenPerSourceRecordActive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Active Field Arthropod Source Specimen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Specimens to be created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SurveillanceActivityFieldArthropodSpecimenNumberArthropodsActive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Number per Specimen from Active Field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Arthropods per Field Source Specimen created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Active Field Arthropod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to create Arthropod Specimens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SurveillanceActivityFieldArthropodSpecimenCreationMethodReferencesActive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Active Field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methods to create Arthropod Specimens from actively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SurveillanceActivityFieldArthropodSpecimenInclusionCriteriaAnyActive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Active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include specific Arthropod Specimens from Arthropod Source Records collected actively?'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Active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Specimens from Arthropod Source Records collected actively,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SurveillanceActivityFieldArthropodSpecimenExclusionCriteriaAnyActive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Active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exclude specific Arthropod Specimens from Arthropod Source Records collected actively?'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Active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Specimens from Arthropod Source Records collected actively,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SurveillanceActivityFieldArthropodSpecimenFieldStorageActive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Active Source Record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actively collected Arthropod Source Records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SurveillanceActivityFieldArthropodSpecimenLabStorageActive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Active Source Record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actively collected Arthropod Source Records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Passive Field Arthropod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to create Arthropod Specimens from passively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SurveillanceActivityFieldArthropodSpecimenCreationMethodReferencesPassive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Creation from Passive Field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references associated with the methods to create Arthropod Specimens from passively collected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SurveillanceActivityFieldArthropodSpecimenInclusionCriteriaAnyPassive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Passive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include specific Arthropod Specimens from Arthropod Source Records collected passively?'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SurveillanceActivityFieldArthropodSpecimenInclusionCriteriaPassive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Passive Source Record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Arthropod Specimens from Arthropod Source Records collected passively,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SurveillanceActivityFieldArthropodSpecimenExclusionCriteriaAnyPassive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Field Arthropod Specimen from Passive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of any type to exclude specific Arthropod Specimens from Arthropod Source Records collected passively?'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SurveillanceActivityFieldArthropodSpecimenExclusionCriteriaPassive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Specimen from Passive Source Record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Arthropod Specimens from Arthropod Source Records collected passively,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SurveillanceActivityFieldArthropodSpecimenFieldStoragePassive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Passive Source Record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passively collected Arthropod Source Records while in the field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SurveillanceActivityFieldArthropodSpecimenLabStoragePassive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Arthropod Source Specimens from Passive Source Record Laboratory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Method to store the Arthropod Source Specimens from passively collected Arthropod Source Records in the laboratory under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stored Arthropod Specimens of previous Surveillance Activities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 Types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stored Arthropod Specimen Types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SurveillanceActivityStoreArthropodSpecimenProjectOrigin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Specimens Project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under which stored Arthropod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SurveillanceActivityStoredArthropodSpecimenSurveillanceActivity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Specimens Surveillance Activity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under which stored Arthropod Specimens included in the current Surveillance Activity were originated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SurveillanceActivityStoredArthropodSpecimenInclusionCriteriaByTypeAny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Arthropod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include specific Arthropod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SurveillanceActivityStoredArthropodSpecimenInclusionCriteriaByType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 Inclusion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inclusion of stored Arthropod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SurveillanceActivityStoredArthropodSpecimenExclusionCriteriaByTypeAny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Stored Arthropod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there any criteria to exclude specific Arthropod Specimens of any type besides the type itself?'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SurveillanceActivityStoredArthropodSpecimenExclusionCriteriaByType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Stored Arthropod Specimen Exclusion Criteria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criteria for the exclusion of stored Arthropod Specimens,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SurveillanceActivityNumberStoredArthropodSpecimenKnown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Arthropod Specimens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stored Arthropod Specimens to be included in the Surveillance Activity known a priori?'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SurveillanceActivityNumberStoredArthropodSpecimenByTypeSpecies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Stored Arthropod Specimen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stored Arthropod Specimens to be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SurveillanceActivityArthropodSpecimenPooling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Pooling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Arthropod Specimens included in the current Surveillance Activity pooled with Specimens from any type of Source?'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SurveillanceActivityArthropodSpecimenPoolingStrategy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Pooling Strategy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Explaination of the method to pool Arthropod Source Specimens used in the current Surveillance Activity (for a definition of 'pooling' in the database see the online database manual)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Specimens New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new Diagnostics conducted with the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Specimen New Diagnostics Protocols By Hazard, Specimen Type, and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Diagnostic protocols conducted with the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SurveillanceActivitySpecimenNewDiagnosticsProtocolByHazardSpecimenTypeSpeciesReferences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Protocol Diagnostics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Diagnostic protocols conducted with the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Diagnostic Outputs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output of the Diagnostics conducted using Arthropod Source Specimens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SurveillanceActivitySpecimenNewDiagnosticsProtocolsProducts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Diagnostic Products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Products created as a result of the Diagnostics conducted in Arthropod Source Specimens included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List Arthropod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Field Vists where Arthropod Source Records are obtained from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Arthropod Source Records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Field Visits where Arthropod Source Records are obtained from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Arthropod Source Records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Field Visits where Arthropod Source Records are obtained from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Field Visits to obtain Arthropod Source Records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Field Visits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Field Visits to obtain Arthropod Source Records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Surveyed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Locations surveyed per Field Visit where Arthropod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Locations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Locations surveyed per Field Visit where Arthropod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Field Visit where Arthropod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Field Visit where Arthropod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Field Visit where Arthropod Source Records are obtained from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Field Visit where Arthropod Source Records are obtained from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Source Records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Field Visit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Specimens per Field Visit for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SurveillanceActivityFieldVisitNumberSpecimens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Specimens to obtain Records per Field Visit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where new Arthropod Source Records are obtained a unit of interest in the Surveillance Activity (e.g., wetlands where Arthropod Sources are placed)?'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Locations of origin of Arthropod Sources are (e.g., a parcel, an zone of a proteced area, a city,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Locations of origin of Arthropod Sources in the current Surveillance Activity that have been included in previous Surveillance Activities?'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SurveillanceActivityLocationPreviousProjectCodes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Project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Projects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SurveillanceActivityLocationPreviousSurveillanceActivityCodes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Previous Surveillance Activity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 of the Surveillance Activities also containing Locations included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List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list with the Location names or codes where Arthropod Sources are located in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Spatial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'Has a file with the spatial data and other relevant attributes of the Locations where Arthropod Sources are located in the current Surveillance Activity been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SurveillanceActivityLocationPolygonProjection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Polygon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projection of the spatial data in the provided file with the Locations where Arthropod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Locations where Arthropod Sources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Arthropod Sources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Locations where Arthropod Sources are located that are tracked during the current Surveillance Activity.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surveys at the Locations where Arthropod Sources are obtained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Surveys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surveys per Location where Arthropod Specimens are obtained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Events per Location where Arthropod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Events per Location where Arthropod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Collections per Location where Arthropod Sources are located during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planned Collections per Location where Arthropod Sources are located during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Source Records per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 Records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Source Records per survey to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SurveillanceActivityLocationNumberSourceRecordsPerSurvey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 Records per survey to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Specimens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Specimens per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 Per Survey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total number of Arthropod Specimens per survey per each Location of the current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SurveillanceActivityLocationNumberSpecimensPerSurvey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Location Per Survey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total number of Arthropod Specimens per survey per each Location of the current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Locations containing Arthropod Sources of the current Surveillance Activity spatially or temporally clustered in units smaller than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Location containing Arthropod Sources clustering the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SurveillanceActivityEventUnitofInterest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Unit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new Arthropod Source Records are obtained from a unit of interest in the Surveillance Activity (e.g., the actual spatiotemporal coordinate is of interest)?'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the Events where Arthropod Source Records are obtained from represent(e.g., a trap, a cage, carcass position, a roost)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SurveillanceActivityEventIncludesAnimalSources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'Can Events where Arthropod Source Records are obtained from contain records of Animal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SurveillanceActivityEventIncludesGroupSources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Arthropod Source Records are obtained from contain records of Group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SurveillanceActivityEventIncludeEnvironmentalSources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Includes Evironmental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Events where new Arthropod Source Records are obtained from contain records of Evironmental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other properties of Events where Arthropod Source Records are obtained during the current Surveillance Activity tracked that are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SurveillanceActivityEventListDefinitionOtherAtttributes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Events where Arthropod Source Records are obtained during the current Surveillance Activity tracked.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SurveillanceActivityEventSiteSeveralSurveys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Several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there multiple Events at the same sites where Arthropod Source Records are obtained during the current Surveillance Activity? (Several Events over time for the same unit. For example, monthly Events in a pond)'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Per Site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to obtain Arthropod Source Records at the same site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SurveillanceActivityEventNumberPlannedSurveys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Events Per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at the sites where Arthropod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Collections at Events to obtain Arthropod Source Records during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Collections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Collections at Events where Arthropod Source Records are obtained from during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SurveillanceActivityEventNumberFieldArthropodSourceRecordsKnow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 Records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SurveillanceActivityEventNumberFieldArthropodSourceRecords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Source Records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Arthropod Source Records per Event of the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SurveillanceActivityEventNumberArthropodSpecimenperEventKnow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Event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SurveillanceActivityEventNumberArthropodSpecimenperEvent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Arthropod Specimens Per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Specimens per Event of the the Surveillance Activity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the Events where Arthropod Source Records are obtained from during the the current Surveillance Activity spatially or temporally clustered in units smaller than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units larger than Event and smaller than Location clustering the Events containing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 in Arthropod Source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an Arthropod Source Record is positive (Diagnostic case definition for diagnostics applied to Environmental Source Records or their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SourceRecordPositiveDiagnosticByDiagnosticMethodReferences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references supporting the criteria to establish that each Diagnostic test applied to an Arthropod Source Record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Diagnostics in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each Diagnostic test applied to an Arthropod Source Specimen is positive (Diagnostic case definition for diagnostics applied to Arthropod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SourceSpecimenPositiveDiagnosticByMethodReferences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Diagnostic in Arthropod Source Specimen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each Diagnostic test applied to an Arthropod Source Specimen is 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Criteria Positive Case per 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to establish that a Arthropod Source Specimen is positive for each specific hazard targeted in the Surveillance Activity (positive Specimen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Arthropod Source Specimen per Hazard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Arthropod Source Specimen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Criteria Positive Case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Explain the criteria to establish that an Arthropod Source Record is positive for each specific hazard targeted in the Surveillance Activity (positive Arthropod Source Record case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SourceRecordPositiveCasePerHazardReferences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Criteria Positive Arthropod Source Record References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References associated with the criteria to establish that an Arthropod Source Record is positive for each specific hazard targeted in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'Are Diagnostics conducted in Arthropod Specimens Interpreted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Diagnostic conducted in Arthropod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Arthropod Source Specimens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targeted hazards in Arthropod Source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presence of targeted hazards in Arthropod Source Records receive an Interpretation as part of the Surveillance Activity?'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individual providing the Interpretation of the Arthropod Source Records with respect to the presence of targeted hazards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61" w:name="Xab5199a7ede01c32e853607d1f37b003102e985"/>
    <w:p>
      <w:pPr>
        <w:pStyle w:val="Heading4"/>
      </w:pPr>
      <w:r>
        <w:t xml:space="preserve">Surveillance Activity - Arthropod Source Records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spatially clustered (in nested or non-nested clusters)? For example, Arthropod Sources represent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spatially clustered in nested levels?' For example, Arthropod Sources are ponds and ponds are clustered by protected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Arthropod Sources is. For example, Level 1 are protected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Arthropod Sources.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within each spatial nested cluster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Arthropod Sources per each category of nested spatial clusters grouping Arthropod Sources. For example, 3 Arthropod Sources per grid cell and the total number of grid cells is ten for a total of 30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spatially clustered in non-nested groups?' For example, Arthropod Sources are grouped by cities and also by zip codes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Arthropod Sources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Arthropod Sources.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of each spatial non-nested cluster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 Sources per each category of each spatial non-nested cluster that are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Arthropod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Arthropod Sources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temporally clustered (in nested or non-nested clusters)? For example, Arthropod Sources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temporally clustered in nested levels?' For example, Arthropod Sources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Arthropod Sources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Arthropod Sources.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of each temporal cluster level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Arthropod Sources per each category of each temporal cluster level grouping Arthropod Sources. For example, 3 Arthropod Sources for season 1 that include 3 Arthropod Sources during each of the 3 months for a total of 9 Arthropod Sources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Arthropod Sources of the Surveillance Activity temporally clustered in non-nested groups?' For example, Arthropod Sources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Arthropod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Arthropod Sources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Arthropod Sources.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 Sources per each category within each temporal non-nested cluster grouping Arthropod Sources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Arthropod Sources per each category of the non-nested temporal clusters grouping Arthropod Sources. For example, 1 Arthropod Source for each date of the year and 365 Arthropod Sources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Arthropod Sources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Arthropod Sources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SurveillanceActivityArthropodSourceTemporalClustersFileProvided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Arthropod Source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Arthropod Sources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1"/>
    <w:bookmarkEnd w:id="162"/>
    <w:bookmarkStart w:id="163" w:name="X0d7744362c7d352b9aaf83fcd146e6cdf8b3831"/>
    <w:p>
      <w:pPr>
        <w:pStyle w:val="Heading3"/>
      </w:pPr>
      <w:r>
        <w:t xml:space="preserve">Surveillance Activity - Location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spatially clustered (in nested or non-nested clusters)? For example, Locations represent markets and markets are clustered by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spatially clustered in nested levels?' For example, Locations are markets and markets are clustered within cities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Locations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Locations.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within each spatial nested cluster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Locations per each category of nested spatial clusters grouping Locations. For example, 3 field activities for area 1 that include 3 Locations per grid cell for a total of 9 Locations per grid cell. The time frame between each visit to a grid cell within a single visit to an area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spatially clustered in non-nested groups?' For example, Locations represent markets clustered by cities and also by fenology'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Locations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Locations.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of each spatial non-nested cluster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Locations per each category of each spatial non-nested cluster that are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Locations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Locations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temporally clustered (in nested or non-nested clusters)? For example, Locations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temporally clustered in nested levels?' For example, Locations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Locations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Locations.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of each temporal cluster level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Locations per each category of each temporal cluster level grouping Locations. For example, 3 Locations for season 1 that include 3 Locations during each of the 3 months for a total of 9 Locations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Locations of the Surveillance Activity temporally clustered in non-nested groups?' For example, Locations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Locations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Locations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Locations.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Locations per each category within each temporal non-nested cluster grouping Locations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Locations per each category of the non-nested temporal clusters grouping Locations. For example, 1 Location for each date of the year and 365 Locations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Locations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Locations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SurveillanceActivityLocationTemporalClustersFileProvided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Location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Locations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3"/>
    <w:bookmarkStart w:id="164" w:name="surveillance-activity---event-clustering"/>
    <w:p>
      <w:pPr>
        <w:pStyle w:val="Heading3"/>
      </w:pPr>
      <w:r>
        <w:t xml:space="preserve">Surveillance Activity - Event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clustered?'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spatially clustered (in nested or non-nested clusters)? For example, Events represent traps and traps are clustered by grid cells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spatially clustered in nested levels?' For example, Events are traps and traps are clustered within grid cells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SurveillanceActivityEventSpatialNumberLevelsNestedClusters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Levels 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spatial nested cluster levels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spatial nested cluster grouping Events is. For example, Level 1 are areas Level 2 are grid cells within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nested clusters grouping Events. For example, Level 1 contains 4 areas; in Level 2, area 1 contains 20 grid cells, area 2 contains 15 grid cells,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Events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within each spatial nested cluster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Spatial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Events per each category of nested spatial clusters grouping Events. For example, 3 field activities for area 1 that include 3 Events per grid cell for a total of 9 Events per grid cell. The time frame between each visit to a grid cell within a single visit to an area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spatially clustered in non-nested groups?' For example, Events represent traps clustered by grid cells and also by fenology'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Non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non-nested spatial clusters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spatial non-nested cluster grouping Events is. For example, cluster 1 are grid cells cluster 2 are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 grouping Events. For example, cluster 1 contains 20 cells; cluster 2 contains 2 fenological areas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Spatial Number Categories Per Non 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of each spatial non-nested cluster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SurveillanceActivityEventPerSpatialNonNestedClusterCategory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Spatial Non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Events per each category of each spatial non-nested cluster that are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spatial non-nested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spatial non-nested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spatial clusters grouping Events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SurveillanceActivityEventSpatialClustersSpatialProjection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Spatial Clusters Spatial Projection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spatial projection of the spatial nested and non-nested clusters grouping Events provided in the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temporally clustered (in nested or non-nested clusters)? For example, Events are clustered by decade and month over the 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temporally clustered in nested levels?' For example, Events are clustered by month and then months are clustered by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SurveillanceActivityEventNumberTemporalNestedClustersLevels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Number Temporal Nested Clusters Levels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levels of temporal nested clusters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SurveillanceActivityEventTemporalNestedClusterLevelsRepresent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level of temporal nested clusters grouping Events is. For example, Level 1 are seasons Level 2 are months within seasons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SurveillanceActivityEventTemporalNumberCategoriesPerNestedClusterLevel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Number Categories Per Nested Cluster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level of temporal nested clusters grouping Events. For example, Level 1 contains 4 seasons; in Level 2, season 1 contains 3 months, season 2 contains 3 months,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of each temporal cluster level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Events per each category of each temporal cluster level grouping Events. For example, 3 Events for season 1 that include 3 Events during each of the 3 months for a total of 9 Events per season. The time frame between each visit to a neighboor within a single visit to a city is 2 days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question:'Are Events of the Surveillance Activity temporally clustered in non-nested groups?' For example, Events are clustered by date of the year and also by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SurveillanceActivityEventNumberTemporalNonNestedClusters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Number Temporal NonNested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temporal non-nested clusters grouping Events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SurveillanceActivityEventTemporalNonNestedClustersRepresent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Clusters Represent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each temporal non-nested cluster grouping Events is. For example, Cluster 1 are dates of the year and cluster 2 are decades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SurveillanceActivityEventTemporalNumberCategoriesPerNonNestedCluster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Number Categories Per NonNested 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number of Categories per each non-nested clusters grouping Events. For example, date of the year contains 365 options; decade contains 10 years,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SurveillanceActivityEventPerTemporalNonNestedClusterCategoryKnown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Events per each category within each temporal non-nested cluster grouping Events known?' The opposite is opportunistic and added as the Surveillance Activity develops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SurveillanceActivityEventPerTemporalNonNestedClusterCategory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per Temporal NonNested Cluster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Events per each category of the non-nested temporal clusters grouping Events. For example, 1 Event for each date of the year and 365 Events per year of the decade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SurveillanceActivityEventTemporalNonNestedClustersOtherAttributes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Clusters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 temporal non-nested clusters grouping Events contain other properties not included in the data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SurveillanceActivityEventTemporalNonNestedClustersListDefinitionOtherAttributes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NonNested Clusters Definition Other Attributes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other attributes of temporal non-nested clusters grouping Events not included in the data model. Provide a list with the name of the attributes and their definition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SurveillanceActivityEventTemporalClustersFileProvided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Surveillance Activity Event Temporal Clusters File Provided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a file containing the list of nested, non-nested, or both types of temporal clusters grouping Events and their corresponding categories provided in a file?'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4"/>
    <w:bookmarkEnd w:id="165"/>
    <w:bookmarkStart w:id="166" w:name="outbreak"/>
    <w:p>
      <w:pPr>
        <w:pStyle w:val="Heading2"/>
      </w:pPr>
      <w:r>
        <w:t xml:space="preserve">Outbreak</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Outbreak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OutbreakDetectionDate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Detection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first Source Records belonging to the Outbreak were found or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OutbreakFirstDayInvestigation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First Day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first date of the official outbreak investigation. This date can be different from the previous date becuase the first Spource Records could be found as part of another surveillance activity, such as a ranger patrol. Then, the investigation starts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provided to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LastDayInvestigation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First Day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last date of the official outbreak investigation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OutbreakDiagnosis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Diagnosis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diagnosis provided to the outbreak. Report the cause of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OutbreakDiagnosisBasedOn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Diagnosis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information supporting the diagnosis provided to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OutbreakDiagnosisBy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Diagnosis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providing the diagnosis of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Outbreak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any comments regarding the Outbreak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66"/>
    <w:bookmarkStart w:id="167" w:name="field-visit-1"/>
    <w:p>
      <w:pPr>
        <w:pStyle w:val="Heading2"/>
      </w:pPr>
      <w:r>
        <w:t xml:space="preserve">Field Visit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Field Visit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Field Visit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Field Visit under another nomenclature system. For example, in a different database or document where other identification for the same Field Visit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Field Visit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Leader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leader of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FieldVisitWhere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Places Visited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Briefly describe the places to be visited during the Field Visit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Field Visit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FieldVisitEndDate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Visit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Field Visit ended or the anticipated ending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67"/>
    <w:bookmarkStart w:id="169" w:name="location-1"/>
    <w:p>
      <w:pPr>
        <w:pStyle w:val="Heading2"/>
      </w:pPr>
      <w:r>
        <w:t xml:space="preserve">Location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Location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Location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Polygon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Polygon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If a spatial file with the different Locations has been entered in the database. then provide the ID of the polygon representing the Location in such file. This attribute is available only when the spatial file has been entered in the database as reported in the Surveillance Activity metadata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Location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Location under another nomenclature system. For example, in a different database or document where other identification for the same Location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Location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Purpose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objectives to accomplish in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LocationTargetedSources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Targeted Sources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Indicate the type of Sources (Group, Animal, Environmental, or Arthropod) targeted in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Location containing Events (e.g., 'market', 'zone in Protected area', 'grid cell', 'parcel',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general description of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LocationEnvironment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Environment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environmental conditions of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LocationStartDate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Start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activities in the Location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LocationEndDate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End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activities in the Location ended or the anticipated ending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any other relevant information regarding the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68" w:name="location-clustering"/>
    <w:p>
      <w:pPr>
        <w:pStyle w:val="Heading3"/>
      </w:pPr>
      <w:r>
        <w:t xml:space="preserve">Location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Location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Locations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Locations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Location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Location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68"/>
    <w:bookmarkEnd w:id="169"/>
    <w:bookmarkStart w:id="171" w:name="event-1"/>
    <w:p>
      <w:pPr>
        <w:pStyle w:val="Heading2"/>
      </w:pPr>
      <w:r>
        <w:t xml:space="preserve">Event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Event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Event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Event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Event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Event recorded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Specific set of findings at the Event that are dynamic over time (e.g., fire, smoke,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EventOtherFeatures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Event Features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findings at the Event that are dynamic over time not listed in the previous attribute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Sector of the Reporter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sector of the person that reported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and time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EventCoordinatesSource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Source of the Coordinates Data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source of the coordinates (longitude and latitude) of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EventCoordinateSystem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Coordindate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coordinate system of the Event longitude and latitude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EventLongitude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Longitude coordinate in decimal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EventLatitude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Latitude coordinate in decimal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EventUTMZone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UTM 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UTM Zone where the Event occurs. It applies if the longitude an latitude odf the Event are provided in UTM coordinate reference system. See https://www.dmap.co.uk/utmworld.htm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EventUTMEasting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UTM Easting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UTM Easting value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EventUTMNorthing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UTM Northing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UTM Northing value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degree value of the longitude coordinate (absolute value)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minutes value of the longitude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seconds value of the longitude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EventDMSLongitudeHemisphere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Longitude 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eastern or western hemisphere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Degrees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degree value of the latitude coordinate (absolute value)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Minutes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minutes value of the latitude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Seconds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seconds value of the latitude coordinate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EventDMSLatitudeHemisphere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Latitude Hemisphere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northern or southern hemisphere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Country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EventStateProvince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State Or Province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State or Province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EventCounty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County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County where the Event occurs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70" w:name="event-clustering"/>
    <w:p>
      <w:pPr>
        <w:pStyle w:val="Heading3"/>
      </w:pPr>
      <w:r>
        <w:t xml:space="preserve">Event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Event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Events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Events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Event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Event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0"/>
    <w:bookmarkEnd w:id="171"/>
    <w:bookmarkStart w:id="172" w:name="collection-1"/>
    <w:p>
      <w:pPr>
        <w:pStyle w:val="Heading2"/>
      </w:pPr>
      <w:r>
        <w:t xml:space="preserve">Collection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Collection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Passive 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Passive 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collection passive or active?' (markets or other facilities where wildlife is already captured does not involve effort)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Collection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Collection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Event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CollectionSourceMethod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Source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tools employed in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CollectionSourceTarget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Source Target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Sources to obtain through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to measure the spatial effort associated with the Collection (e.g., CO2 traps, mist nets, km walked, squared kilometers covered,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CollectionSpatialEffortUnitQuantity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Unit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units of spatial effort associated with the Collection in the unit reported in the previous attribute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CollectionSpatialEffortExactorEstimated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spatial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CollectionSpatialEffortPlacementEvent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Spatial Effort Placement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position of the spatial effort with respect to the Event spatial position (e.g., 'At the Event', 'up to the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to measure the temporal effort associated with the Collection (e.g., night-hours, days, year,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CollectionTemporalEffortUnitQuantity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Unit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units of temporal effort associated with the Collection in the unit reported in the previous attribute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CollectionTemporalEffortExactorEstimated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temporal effort exact or estimated?'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CollectionTemporalEffortPlacementEvent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Temporal Effort Placement Event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position of the temporal effort with respect to the Event time stamp (e.g., 'after the Event started')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CollectionArthropodActive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Arthropod Active or Passive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Collection of Arthropods active?' (e.g., setting traps or sliding tarps versus pick up by hand)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CollectionLureUsed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Lure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lure using to collect Sources,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CollectionImmovilization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Immovilization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Select the type of immovilization used to obtain Group and Animal Source Records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Report any problems occurred during the collection such as torn mist net, broken trap,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SourceRecordsCollected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Records Collected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'Where there any Source Records obtained as result of the Collection?' (Setting a trap is a Collection. That does not mean that any Source was captured at the en of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Collection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Collection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2"/>
    <w:bookmarkStart w:id="175" w:name="source"/>
    <w:p>
      <w:pPr>
        <w:pStyle w:val="Heading2"/>
      </w:pPr>
      <w:r>
        <w:t xml:space="preserve">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source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Source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Source under another nomenclature system. For example, in a different database or document where other identification for the same Source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Source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Source (e.g., 'Group', 'Animal', 'Environmental', 'Arthropod')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73" w:name="group-source-1"/>
    <w:p>
      <w:pPr>
        <w:pStyle w:val="Heading3"/>
      </w:pPr>
      <w:r>
        <w:t xml:space="preserve">Group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Group 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73"/>
    <w:bookmarkStart w:id="174" w:name="animal-source-1"/>
    <w:p>
      <w:pPr>
        <w:pStyle w:val="Heading3"/>
      </w:pPr>
      <w:r>
        <w:t xml:space="preserve">Animal Source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Animal Source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Species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Source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SourcePreviousMarkingCode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Previous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known marking code of the Animal Source, if any, before the current marking code,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AnimalSourceFromGroupSource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From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Animal Source coming from a Group Source to be now considered as a specific individual?'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AnimalSourceFromGroupSourceGroupID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From Group Source Group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 of the Group Source that the Animal Source belonged to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74"/>
    <w:bookmarkEnd w:id="175"/>
    <w:bookmarkStart w:id="187" w:name="source-record"/>
    <w:p>
      <w:pPr>
        <w:pStyle w:val="Heading2"/>
      </w:pPr>
      <w:r>
        <w:t xml:space="preserve">Source Record</w:t>
      </w:r>
    </w:p>
    <w:bookmarkStart w:id="177" w:name="group-source-record-1"/>
    <w:p>
      <w:pPr>
        <w:pStyle w:val="Heading3"/>
      </w:pPr>
      <w:r>
        <w:t xml:space="preserve">Group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 to the Group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case of transect or similar, this is the distance in any unit from the Event (point in transect) to the Group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Numeric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 of the 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distance from the Event (point in a transect) to the Group Source (e.g., meters, kilometers)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GroupAnimalArthropodSourceRecordSex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Group Source Record Sex of the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sex category of the animals in the Group Source Record that are also stratified by initial health status and age class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GroupAnimalArthropodSourceRecordAge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Age of the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age category of the animals in the Group Source Record that are also stratified by initial health status and sex class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GroupAnimalSourceRecordCaptivityCategory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captivity category of the animals in the Group Source Record. Multiple options can be selected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GroupAnimalSourceRecordNameFacility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Name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facility where the Group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Date Entered to the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Group Source Record entered to the facility. Applies when the Location type is a farm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GroupAnimalSourceRecordTimeOutNaturalHabitat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Time Out Natural 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period of time the Group Source has not been on its natural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GroupAnimalSourceRecordInPenOrCage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In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Group Source in a pen or a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GroupAnimalSourceRecordPenCageIdentifier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Pen Cage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pen or cage where the Group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GroupAnimalSourceRecordAdmissiontoPenCage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Date Entered to the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Group Source Record entered to the Pen or Cage. Applies when the Location type is a market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SourceRecordInitialHealthStatus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initial health status category of the animals in the Group Source Record that are also stratified by sex and age class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GroupAnimalSourceRecordHealthStatusAssessedBy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Health Status Assessed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assigning the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anomalies detected in the animals of the Group Source Record reported as sick, injured, or dead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GroupAnimalSourceRecordOtherAnomalies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Other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anomalies not listed in the previous field in the animals of the Group Source Record reported as sick, injured, or dead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GroupAnimalSourceRecordAnomaliesBy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Anomalies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anomalies in sick, injured, or dead animals of the Group Source Record. Not available if all animals are 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Injury or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injury or disease in the animals of the Group Source Record that are reported as sick or injured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injury or disease in sick or injured animals of the Group Source Record. Not available if all animals are healthy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death in the animals of the Group Source Record that are reported as dead per sex and age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death in dead animals of the Group Source Record. Not available if no animals are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GroupArthropodSourceRecordNumberAnimals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Number of 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animals of the corresponding sex, age, and initial health status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GroupArthropodSourceRecordExactNumber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Number is Exact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animals reported per sex, age, and initial health status category exact?'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76" w:name="group-source-record---clustering"/>
    <w:p>
      <w:pPr>
        <w:pStyle w:val="Heading4"/>
      </w:pPr>
      <w:r>
        <w:t xml:space="preserve">Group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Group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Group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Group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Group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6"/>
    <w:bookmarkEnd w:id="177"/>
    <w:bookmarkStart w:id="182" w:name="animal-source-record-1"/>
    <w:p>
      <w:pPr>
        <w:pStyle w:val="Heading3"/>
      </w:pPr>
      <w:r>
        <w:t xml:space="preserve">Animal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 to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case of transect or similar, this is the distance in any unit from the Event (point in transect) to the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Numeric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GroupAnimalSourceRecordDistancetoSourceUnit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 of the 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distance from the Event (point in a transect) to the Animal Source (e.g., meters, kilometers)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GroupAnimalArthropodSourceRecordAge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Age of the Animal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age category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GroupAnimalSourceRecordCaptivityCategory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Captivity Category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captivity category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GroupAnimalSourceRecordNameFacility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Name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facility where the Animal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Entered to the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Record entered to the facility. Applies when the Location type is a farm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GroupAnimalSourceRecordTimeOutNaturalHabitat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Time Out Natural Habitat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period of time the Animal Source has not been on its natural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GroupAnimalSourceRecordInPenOrCage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In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Animal Source in a pen or a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GroupAnimalSourceRecordPenCageIdentifier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Pen Cage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pen or cage where the Animal Source 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GroupAnimalSourceRecordAdmissiontoPenCage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Entered to the Pen or Cage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Record entered to the Pen or Cage. Applies when the Location type is a market or similar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GroupAnimalSourceRecordInitialHealthStatus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initial health status category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GroupAnimalSourceRecordHealthStatusAssessedBy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Health Status Assessed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assigning the initial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anomalies detected in the Animal Source Record reported as sick, injured,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GroupAnimalSourceRecordOtherAnomalies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Other Anomalies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anomalies not listed in the previous field in the Animal Source Record reported as sick, injured,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GroupAnimalSourceRecordAnomaliesBy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Anomalies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anomalies in the sick, injured, or dead Animal Source Record. Not available if all Animal Source Record is healthy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Injury or Disease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injury or disease in the Animal Source Record that is reported as sick or injured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GroupAnimalSourceRecordPotentialCauseInjuryDiseaseBy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injury or disease in the Animal Source Record. Not available if the Animal Source Record is healthy or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question:'Animal Source vaccinated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AnimalSourceRecordFinalHealthStatus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Final Health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status of the Animal Source Record at the end of the observation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AnimalSourceDateOfDeathKnown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of Death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Animal Source date of death known?'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AnimalSourceDateOfDeath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Date of 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died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Death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potential causes of death of the Animal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GroupAnimalSourceRecordPotentialCauseDeathBy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Potential Cause Injury Disease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health, animal, environmental, or another sector of the individual reporting the potential cause of death of the Animal Source Record. Not available if the Animal Source Record is not dead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AnimalSourceRecordEuthanasiaMethod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Euthanasia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euthanasia method used in the Animal 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AnimalSourceRecordCarcassFieldCondition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Carcass Field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condition of the Carcass when it was collected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Carcass 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what was done with the Carcass found in the field or captive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AnimalSourceRecordAnyMarkingCode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Any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there any marking in the Animal Source at time t that allowed its individual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AnimalSourceRecordMarkingCode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marking of the Animal Source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AnimalSourceRecordMarkingCodeChange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Marking Code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marking code changed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AnimalSourceRecordMarkingCodeChangingReason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Marking Code Change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Provide an explanation for changing the marking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Start w:id="178" w:name="animal-source-record---vaccination"/>
    <w:p>
      <w:pPr>
        <w:pStyle w:val="Heading4"/>
      </w:pPr>
      <w:r>
        <w:t xml:space="preserve">Animal Source Record - Vaccination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Vaccination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Vaccination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Vaccination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Vaccination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commercial name of the vaccine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vaccine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Vaccinated Against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hazard(s) targeted for protection by the vaccine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AnimalSourceRecordVaccinationVaccineExpirationDate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Expiration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adminstered vaccine expires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to store the vaccine or keep the cold chain while on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AnimalSourceRecordVaccinationVaccineDaysStoredField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Days Stored in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days the vaccine was stored while on the field before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AnimalSourceRecordVaccinationVaccineColdChainMaintained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in Cold Chain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vaccine maintained in the cold chain before the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vaccine was applied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administered the vaccine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AnimalSourceRecordVaccinationVaccineDose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Dose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dose of vaccine administered (amount and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AnimalSourceRecordVaccinationVaccineRoute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Vaccine Route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route of vaccine administration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anatomical location where the vaccine was administered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AnimalSourceRecordVaccinationMinutesOfObservationAfterVaccination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Minutes of Observation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Minutes the Animal Source was monitored after being vaccinated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AnimalSourceRecordVaccinationVaccinationReaction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Reaction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'Did the vaccination cause any adverse reaction?'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AnimalSourceRecordVaccinationVaccinationReactionDescription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Reaction Description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reaction observed in the Animal Source after vacinnated at time *t*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AnimalSourceRecordVaccinationVaccinationComments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Vaccination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vaccination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78"/>
    <w:bookmarkStart w:id="179" w:name="animal-source-record---carcass"/>
    <w:p>
      <w:pPr>
        <w:pStyle w:val="Heading4"/>
      </w:pPr>
      <w:r>
        <w:t xml:space="preserve">Animal Source Record - Carcass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Carcass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Carcass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Carcass under another nomenclature system. For example, in a different database or document where other identification for the same Carcass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Carcass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To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'Carcass used for a field, primary, or secondary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to store the carcass in the field or captive facility while in transit to a proper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AnimalSourceRecordCarcassColdChainMaintainedInSitu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Cold Chain Maintained In Situ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cold chain for the Carcass maintained after its collection in the field or captive facility until arrival to the storage facility (e.g., pathology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AnimalSourceRecordCarcassFieldStorageProblems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Field Storage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faced during the storage of the Carcass while on the field or captive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Carcass available for use, necropsy, collection of Specimens,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AnimalSourceRecordCarcassReasonNotAvailable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Reason Not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Explanation about why the Carcass is not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owner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AnimalSourceRecordCarcassComments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79"/>
    <w:bookmarkStart w:id="180" w:name="animal-source-record---necropsy"/>
    <w:p>
      <w:pPr>
        <w:pStyle w:val="Heading4"/>
      </w:pPr>
      <w:r>
        <w:t xml:space="preserve">Animal Source Record - Necropsy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necropsy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User-given Necropsy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Necropsy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Necropsy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Necropsy was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NecropsyFieldPrimarySecondary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Field, Primary, or Secondary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necropsy type with respect to where is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necropsy type with respect to its completeness (e.g., 'Partial necropsy', 'Full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facility where the necropsy was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NecropsyFacilityID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Facility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facility where the necropsy was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who conducted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NecropsyCarcassCondition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Carcass Condition at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condition of the carcass by the time of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NecropsyExternalSigns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External Signs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external signs observed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NecropsyBodyCondition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Body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body condition observed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Eyes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eyes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ears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NecropsyNostrils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Nostrils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nostrils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NecropsyMouth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Mouth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mouth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NecropsySkin/Hair/Coat/Nails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Skin, Hair, Coat, Nails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skin, hair, coat, or nails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NecropsyWoundsScars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Wounds or Scars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Wounds and scars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NecropsyExternalParasites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External 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External parasites on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NecropsyInternalParasites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Internal Parasites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Internal parasites in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NecropsyAnus/Perineum/Cloaca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Anus, Perineum, or Cloaca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anus, perineum, or cloaca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NecropsySubcutaneousFat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Subcutaneous Fat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amount of subcutaneous fat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NecropsyMuscleMass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Muscles Mass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characteristics of the muscle mass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NecropsyMusculoskeletalSyst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Musculoeskeletal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muskuloeskeletal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NecropsyBodyCavities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Body Cavities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body cavities of the Carcass (e.g., 'abdominal', 'thoracic')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NecropsyCardiovascularSyst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Cardiovascular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cardiovascular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NecropsyRespiratorySyst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Respiratory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respiratory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NecropsyGastrointestinalSyst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Gastrointestinal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gastrointestinal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NecropsyUrinarySyst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Urinary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urinary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NecropsyReproductiveSyst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Reproductive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reproductive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NecropsyLymphaticSyst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Lymphatic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lymphatic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NecropsyEndocrineSyst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Endocrine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endocrine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NecropsyNervousSyst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Nervous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Findings in the nervous system of the Carcass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conclusion of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problems regarding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necropsy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NecropsyNeedsPathologistReview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Needs pathologist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necropsy need a pathologist review?'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NecropsyTopography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Findings Topography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 of the lesions or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NecropsyTopography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Findings Morphology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pathological aspect of the lesions or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NecropsyEthiology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Necropsy Findings Ethiology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suspected or established cause of the lesions or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0"/>
    <w:bookmarkStart w:id="181" w:name="animal-source-record---clustering"/>
    <w:p>
      <w:pPr>
        <w:pStyle w:val="Heading4"/>
      </w:pPr>
      <w:r>
        <w:t xml:space="preserve">Animal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Animal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Animal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Animal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Animal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Animal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1"/>
    <w:bookmarkEnd w:id="182"/>
    <w:bookmarkStart w:id="184" w:name="environmental-source-record-1"/>
    <w:p>
      <w:pPr>
        <w:pStyle w:val="Heading3"/>
      </w:pPr>
      <w:r>
        <w:t xml:space="preserve">Environmental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environmental tissue, biotic or abiotic, collected from the environmental source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amount of environmental tissue, biotic or abiotic, collected from the environmental source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of measure for the amount of environmental tissue, biotic or abiotic, collected from the environmental source (site)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Species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species that sourced a biotic Environmental Source Record. Usually applies for feces. A high level taxonomy can be provided if that is the best choice. For example, 'mammalia'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83" w:name="environmental-source-record---clustering"/>
    <w:p>
      <w:pPr>
        <w:pStyle w:val="Heading4"/>
      </w:pPr>
      <w:r>
        <w:t xml:space="preserve">Environmental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Environmental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Environmental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Environmental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Environmental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Environmental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3"/>
    <w:bookmarkEnd w:id="184"/>
    <w:bookmarkStart w:id="186" w:name="arthropod-source-record-1"/>
    <w:p>
      <w:pPr>
        <w:pStyle w:val="Heading3"/>
      </w:pPr>
      <w:r>
        <w:t xml:space="preserve">Arthropod Source Record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arthropod species of the Arthropod Source Record. The arthropods of the Arthropod Source Record (one species) are also stratified by sex, age, and the females, if any, by condition class also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ArthropodSourceRecordSpeciesIdentifiedBy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Species Identified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makes the identification of the arthropod species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Life Stage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life stage category represented in the arthropods of the Arthropod Source Record. The arthropods of the corresponding species are also stratified by sex and the females, if any, by condition class also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sex category represented in the arthropods of the Arthropod Source Record. The arthropods of the corresponding species are also stratified by age and the females, if any, by condition class also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Condition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condition category represented in the female arthropods of the Arthropod Source Record. The options include mixed, unfed, bloodfed, and gravid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SourceRecordNumberAnimals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Number of Arthropods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arthropods in the corresponding sex, age, and condition category of the Arthropod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SourceRecordExactNumber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Exact Number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number of arthropods reported in the current sex, age, and condition category of the Arthropod Source Record exact?'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85" w:name="arthropod-source-record---clustering"/>
    <w:p>
      <w:pPr>
        <w:pStyle w:val="Heading4"/>
      </w:pPr>
      <w:r>
        <w:t xml:space="preserve">Arthropod Source Record - Clustering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Arthropod Source Record Cluster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Cross Reference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cluster grouping Arthropod Source Records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Cross Reference ID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cluster grouping Arthropod Source Records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cluster (Spatial or Temporal)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the cluster represents (e.g., a grid cell, a market,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ArthropodSourceRecordClusterComments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Arthropod Source Record Cluster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Arthropod Source clusters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5"/>
    <w:bookmarkEnd w:id="186"/>
    <w:bookmarkEnd w:id="187"/>
    <w:bookmarkStart w:id="188" w:name="specimen-1"/>
    <w:p>
      <w:pPr>
        <w:pStyle w:val="Heading2"/>
      </w:pPr>
      <w:r>
        <w:t xml:space="preserve">Specimen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Specimen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Specimen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Specimen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Specimen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Origin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qualitative definition about the origin of the Specimen. 'Source Record' when the Specimen is coming from a single or multiple Source Records, 'Specimen' when the Specimen is coming from other Specimens including Pooled Specimens, and 'Diagnostic Product' if the Specimen comes from a Diagnostic Product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Codes of the Source Records, Specimens, or Diagnostics involved in the origin of the current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SpecimenTissueType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Tissue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type(s) of tissue in the Specimen. They include 'arthropod' if they are coming from an Arthropod Source Record and 'mixed' if there are several tissues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SpecimenCreationDate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Creation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Specimen is created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SpecimenOriginalQuantity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Original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original quantity of Specimen by the time it was created (e.g., 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SpecimenOriginalQuantityUnit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original quantity of the Specimen (e.g., milliliters, swab, mosquitoes)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Medium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medium in which the Specimen is contained on (e.g. RNA-later)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SpecimenMediumQuantity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Medium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medium quantity in which the Specimen is contained on (e.g., 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SpecimenMediumQuantityUnit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Medium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of the medium quantity in which the Specimen is contained on (e.g., milliliters)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SpecimenFieldStorage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Field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to store the specimen in the field while in transit to a proper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SpecimenColdChainMaintained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Cold Chain 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'Was the cold chain maintained during transit from the field to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SpecimenInSituStorageProblems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 Situ Storage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problems to store the Specimen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SpecimenInContainer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 Container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Specimen sharing a container, as a jar, with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SpecimenContainerType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Container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container the Specimens is sharing with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SpecimenContainerID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Container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 container (e.g., a jar) where multiple Specimens are maintained together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Specimen available to be used in Diagnostics or mix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SpecimenReasonNotAvailable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Reason Not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the Specimen is not available to be used in Diagnostics or to be mixed with other Specimens?'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Owner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owner of the Specimen (person or institution)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8"/>
    <w:bookmarkStart w:id="189" w:name="storage-1"/>
    <w:p>
      <w:pPr>
        <w:pStyle w:val="Heading2"/>
      </w:pPr>
      <w:r>
        <w:t xml:space="preserve">Storage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Change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this storage record a consequence of changes in the storage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StorageChangeDate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Change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when the storage change occured. If the change is associated with an Export, then this attribute is the date when the exported material was stored in the new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StorageChangeReason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Change Reason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to change the storage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SpecimenCurrentQuantityStored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Current Quantity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quantity of Specimen currently stored (e.g., 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SpecimenReasonQuantityDifference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Reason of Quantity Difference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Explanantion for the difference between the original Specimen amount and the current Specimen amount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storage of the Carcass or Specimen (e.g., in tank of liquid nitrogen, frozen,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StorageFacilityStorage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facility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StorageFacilityStorageContact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Facility 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of contact in the facility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building within the facility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StorageRoom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Room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room within the facility building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storage unit within the building room building where the Carcass or Specimen is stored (e.g., refrigerator 'X')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StorageShelf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Shelf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shelf within the storage unit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StorageRack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Rack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rack within the shelf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StorageBox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Box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box within the rack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StorageRow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Row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specific row within the box where the Carcass or Specimen is stored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StorageProblemsInFacility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Problems in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regarding the storage of the Carcass or Specimen within the facility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Storage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Storage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89"/>
    <w:bookmarkStart w:id="190" w:name="export-1"/>
    <w:p>
      <w:pPr>
        <w:pStyle w:val="Heading2"/>
      </w:pPr>
      <w:r>
        <w:t xml:space="preserve">Export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Export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Export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Export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Export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facility where the Carcass or Specimen depart from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ExportPermits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Permits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exportation process requires any permit'?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Quantity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quantity of Carcass or Specimen exported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ExportQuantityUnit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Quantity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unit for the quantity of Carcass or Specimen exported reported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destination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ExportDepartureDate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Departure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Carcass or Specimen leaves the current store location to start the exportation process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ExportStorageMethod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Storage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method(s) used to keep the Carcass or Specimen properly maintained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current status of the exportation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ExportTransitLocation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Transit Location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current transit location of the exported Carcass or Specimen, if any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ExportTransitLocationContact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Transit Location Contact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contact at the current transit location of the exported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during the export of the Carcass or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ExportArrived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Arrived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'Have the exported Carcass or Specimen arrived to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ExportArrivalDate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Arrival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Carcass or Specimen arrived to their destination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ExportReceivedBy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Received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receive the Carcass or Specimen at destnation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Export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other comments regarding the Export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0"/>
    <w:bookmarkStart w:id="192" w:name="diagnostic"/>
    <w:p>
      <w:pPr>
        <w:pStyle w:val="Heading2"/>
      </w:pPr>
      <w:r>
        <w:t xml:space="preserve">Diagnostic</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Diagnostic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User-provided Diagnostic code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an Diagnostic in another system (e.g., database/document/other)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database/document/other where other identification for the same Diagnostic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health hazard targeted by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DiagnosticTargetedHazardName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Targeted Hazard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health hazard targeted by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method used to conduct the Diagnostic (e.g., 'molecular', 'serology',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method used to conduct the Diagnostic (e.g., 'agglutination', 'PCR', etc)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Diagnostic 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DiagnosticMeasurementQuantitative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Measurement 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'Does the Diagnostic method provide a quantitative result?'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DiagnosticMeasurementQuantitativeUnit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Measurement Quantitative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quantitative unit usedd to report the results of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DiagnosticMeasurementQualitativeUnit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Measurement Qualitative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qualitative unit used to report the results of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DiagnosticRunInField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Run in the Field </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Diagnostic run in the field?'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DiagnosticRequestedBy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Requested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requesting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Laboratory where the Diagnostic is completed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DiagnosticDateSentForTesting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Sent for 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Carcass, or Specimen was sent to the Laboratory to be tested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DiagnosticDateReceivedForTesting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Received for Testing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Animal Source, Carcass, or Specimen was received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Diagnostic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Dieagnostics is conducted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conducted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DiagnosticResultsReceived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Results 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'Were the Diagnostic results 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DiagnosticDateResultsReceived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Results Received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the Diagnostic results were received by the requester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result of the diagnostic on quantitative units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DiagnosticResultQualitative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result of the diagnostic on qualitative units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DiagnosticResultModified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Result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question:'Have the Diagnostic results been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DiagnosticDateResultModified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 Diagnostic Result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when the Diagnostic result was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DiagnosticReasonResultModified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Reason Diagnostic Result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the Diagnostic result was modified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DiagnosticPreviousResultQuantitative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Previous Result Quantitative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Diagnostic quantitative result before modification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DiagnosticPreviousResultQualitative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Previous Result Qualitative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Diagnostic quantitative result before modification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Problems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any problems regarding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DiagnosticIsRepetition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Is a Repetition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Answer to the question: 'Is the Diagnostic a repetition of another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DiagnosticReasonRepeated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Reason Repetition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reason the Diagnostic is repeated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Any comments regarding the Diagnostic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Ansnwer to the quessiton: 'In the diagnostic interpreted?'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Boolean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Start w:id="191" w:name="diagnostic-product"/>
    <w:p>
      <w:pPr>
        <w:pStyle w:val="Heading3"/>
      </w:pPr>
      <w:r>
        <w:t xml:space="preserve">Diagnostic Product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DiagnosticProductID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Product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Diagnostic Product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DiagnosticProductType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Product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type of Diagnostic Product (e.g., 'cDNA')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91"/>
    <w:bookmarkEnd w:id="192"/>
    <w:bookmarkStart w:id="193" w:name="laboratory"/>
    <w:p>
      <w:pPr>
        <w:pStyle w:val="Heading2"/>
      </w:pPr>
      <w:r>
        <w:t xml:space="preserve">Laboratory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Project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LaboratoryCrossReferenceID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Cross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identifier of the Laboratory under another nomenclature system. For example, in a different database or document where other identification for the same Laboratory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LaboratoryCrossReferenceIDOrigin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Cross Identifier Origin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location/database/document where other identification for the same Laboratory is used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Country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country where the Laboratory is located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LaboratoryAddress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Address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address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LaboratoryPhone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Phone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phone number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email address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Manager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manager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LaboratoryManagerEmail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Manager 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email address of the manager of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LaboratoryPointContactName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Contact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best contact point for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LaboratoryPointContactEmail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Contact Email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email address of the best contact point for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LaboratoryPointContactAffiliation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Contact Affiliation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affiliation of the best contact point for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LaboratoryDiagnosticMethodAvailable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Diagnostics Available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diagnostic methods available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LaboratoryMaxBiosafetyLevel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Maximum biosafety level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maximum biosafety level avalable in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LaboratoryCertification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Certification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certifications accomplished by the Laboratory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Multiple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LaboratoryStorageCapacity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Storage Capacity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capacity of the Laboratory to store Specimens and Carcasses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LaboratoryDataManagementSystem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Laboratory Data Information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information system used in the Laboratory to manage and track Diagnostic information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bl>
    <w:bookmarkEnd w:id="193"/>
    <w:bookmarkStart w:id="197" w:name="interpretation-1"/>
    <w:p>
      <w:pPr>
        <w:pStyle w:val="Heading2"/>
      </w:pPr>
      <w:r>
        <w:t xml:space="preserve">Interpretation</w:t>
      </w:r>
    </w:p>
    <w:bookmarkStart w:id="194" w:name="diagnostic-interpretation"/>
    <w:p>
      <w:pPr>
        <w:pStyle w:val="Heading3"/>
      </w:pPr>
      <w:r>
        <w:t xml:space="preserve">Diagnostic Interpretation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Interpretation of the diagnostic based on its 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of the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made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By 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or human health sector affiliation of the individual that made the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DiagnosticInterpretationComments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Diagnostic Interpretation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Diagnostic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4"/>
    <w:bookmarkStart w:id="195" w:name="specimen-interpretation"/>
    <w:p>
      <w:pPr>
        <w:pStyle w:val="Heading3"/>
      </w:pPr>
      <w:r>
        <w:t xml:space="preserve">Specimen Interpretation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Specimen Interpretation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SpecimenInterpretationTargetedHazardType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 type to be Interpreted with respect to its presence in the current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SpecimenInterpretationTargetedHazardTypeName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Targeted Hazard Type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hazard to be Interpreted with respect to its presence in the current Specimen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final Interpretation of the status of the targeted hazard in the Specimen based on the results of the corresponding Diagnostics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of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made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By 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or human health sector affiliation of the individual that made the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SpecimenInterpretationBasedOn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arguments leading to the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SpecimenInterpretationComments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Specimen Interpretation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Specimen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5"/>
    <w:bookmarkStart w:id="196" w:name="source-record-interpretation"/>
    <w:p>
      <w:pPr>
        <w:pStyle w:val="Heading3"/>
      </w:pPr>
      <w:r>
        <w:t xml:space="preserve">Source Record Interpretation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15px"/>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Label</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Definition</w:t>
            </w:r>
          </w:p>
        </w:tc>
        <w:tc>
          <w:tcPr>
            <w:tcBorders>
              <w:top w:val="single" w:sz="16" w:space="0" w:color="D3D3D3"/>
              <w:bottom w:val="single" w:sz="16" w:space="0" w:color="D3D3D3"/>
            </w:tcBorders>
          </w:tcPr>
          <w:p>
            <w:pPr>
              <w:spacing w:before="0" w:after="60"/>
              <w:keepNext/>
              <w:jc w:val="start"/>
            </w:pPr>
            <w:r>
              <w:rPr>
                <w:rFonts w:ascii="Calibri" w:hAnsi="Calibri"/>
                <w:sz w:val="15px"/>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15px"/>
              </w:rPr>
              <w:t xml:space="default">Mandatory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System-provided Source Record Interpretation identifier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System-assigned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SourceRecordInterpretationTargetedHazardTypeID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Targeted Hazard 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hazard type to be Interpreted with respect to its presence in the current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SourceRecordInterpretationTargetedHazardTypeName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Targeted Hazard Type Name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name of the hazard to be Interpreted with respect to its presence in the current Source Record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Conclusion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final Interpretation of the status of the targeted hazard in the Source Record based on the results of the corresponding Diagnostics, Necropsy, and field findings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date of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person that made the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SourceRecordInterpretationBySector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By Sector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environmental, animal, or human health sector affiliation of the individual that made the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selection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SourceRecordInterpretationBasedOn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Based 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Description of the arguments leading to the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SourceRecordInterpretationComments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Source Record Interpretation Comments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Comments regarding the Source Record Interpretation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r>
    </w:tbl>
    <w:bookmarkEnd w:id="196"/>
    <w:bookmarkEnd w:id="197"/>
    <w:bookmarkEnd w:id="198"/>
    <w:bookmarkStart w:id="218" w:name="whedb-manual"/>
    <w:p>
      <w:pPr>
        <w:pStyle w:val="Heading1"/>
      </w:pPr>
      <w:r>
        <w:t xml:space="preserve">WHeDB Manual</w:t>
      </w:r>
    </w:p>
    <w:bookmarkStart w:id="200" w:name="the-wildhealth-database-whedb"/>
    <w:p>
      <w:pPr>
        <w:pStyle w:val="Heading2"/>
      </w:pPr>
      <w:r>
        <w:t xml:space="preserve">The WildHealth Database – WHeDB</w:t>
      </w:r>
    </w:p>
    <w:p>
      <w:pPr>
        <w:pStyle w:val="FirstParagraph"/>
      </w:pPr>
      <w:r>
        <w:t xml:space="preserve">WHeDB stands for</w:t>
      </w:r>
      <w:r>
        <w:t xml:space="preserve"> </w:t>
      </w:r>
      <w:r>
        <w:t xml:space="preserve">“</w:t>
      </w:r>
      <w:r>
        <w:t xml:space="preserve">WildHealth Database</w:t>
      </w:r>
      <w:r>
        <w:t xml:space="preserve">”</w:t>
      </w:r>
      <w:r>
        <w:t xml:space="preserve"> </w:t>
      </w:r>
      <w:r>
        <w:t xml:space="preserve">and it is a user-friendly web-based database designed to manage wildlife health data. Data in WHeDB are structured following a versatile data model created by Data Task Force within the Wildlife Health Intelligence Network (WHIN), a global community of practice for growing wildlife health surveillance. WHeDB can effectively manage data generated by wildlife health surveillance systems, research, and public initiatives under one structure. Examples include typical morbidity/mortality investigations, opportunistic findings such as reports of dead animals by the public or in social media; testing of samples from captured, marked, and recaptured animals; multilevel study designs; and transect survey observations among others. WHeDB is maintained by Wildlife Conservation Society’s Health Program and Conservation Technology, based in Bronx, New York, United States.</w:t>
      </w:r>
    </w:p>
    <w:p>
      <w:pPr>
        <w:pStyle w:val="BodyText"/>
      </w:pPr>
      <w:r>
        <w:t xml:space="preserve">In this manual, In this manual, we Capitalize and</w:t>
      </w:r>
      <w:r>
        <w:t xml:space="preserve"> </w:t>
      </w:r>
      <w:r>
        <w:rPr>
          <w:bCs/>
          <w:b/>
        </w:rPr>
        <w:t xml:space="preserve">bold</w:t>
      </w:r>
      <w:r>
        <w:t xml:space="preserve"> </w:t>
      </w:r>
      <w:r>
        <w:t xml:space="preserve">nouns such as</w:t>
      </w:r>
      <w:r>
        <w:t xml:space="preserve"> </w:t>
      </w:r>
      <w:r>
        <w:rPr>
          <w:bCs/>
          <w:b/>
        </w:rPr>
        <w:t xml:space="preserve">Projects</w:t>
      </w:r>
      <w:r>
        <w:t xml:space="preserve">,</w:t>
      </w:r>
      <w:r>
        <w:t xml:space="preserve"> </w:t>
      </w:r>
      <w:r>
        <w:rPr>
          <w:bCs/>
          <w:b/>
        </w:rPr>
        <w:t xml:space="preserve">Surveillance Activities</w:t>
      </w:r>
      <w:r>
        <w:t xml:space="preserve">,</w:t>
      </w:r>
      <w:r>
        <w:t xml:space="preserve"> </w:t>
      </w:r>
      <w:r>
        <w:rPr>
          <w:bCs/>
          <w:b/>
        </w:rPr>
        <w:t xml:space="preserve">Field Visits</w:t>
      </w:r>
      <w:r>
        <w:t xml:space="preserve">,</w:t>
      </w:r>
      <w:r>
        <w:t xml:space="preserve"> </w:t>
      </w:r>
      <w:r>
        <w:rPr>
          <w:bCs/>
          <w:b/>
        </w:rPr>
        <w:t xml:space="preserve">Locations</w:t>
      </w:r>
      <w:r>
        <w:t xml:space="preserve">,</w:t>
      </w:r>
      <w:r>
        <w:t xml:space="preserve"> </w:t>
      </w:r>
      <w:r>
        <w:rPr>
          <w:bCs/>
          <w:b/>
        </w:rPr>
        <w:t xml:space="preserve">Events</w:t>
      </w:r>
      <w:r>
        <w:t xml:space="preserve">,</w:t>
      </w:r>
      <w:r>
        <w:t xml:space="preserve"> </w:t>
      </w:r>
      <w:r>
        <w:rPr>
          <w:bCs/>
          <w:b/>
        </w:rPr>
        <w:t xml:space="preserve">Sources</w:t>
      </w:r>
      <w:r>
        <w:t xml:space="preserve">, and</w:t>
      </w:r>
      <w:r>
        <w:t xml:space="preserve"> </w:t>
      </w:r>
      <w:r>
        <w:rPr>
          <w:bCs/>
          <w:b/>
        </w:rPr>
        <w:t xml:space="preserve">Specimens</w:t>
      </w:r>
      <w:r>
        <w:t xml:space="preserve">, and others when they refer to specific WHeDB units.</w:t>
      </w:r>
    </w:p>
    <w:p>
      <w:pPr>
        <w:pStyle w:val="BodyText"/>
      </w:pPr>
      <w:r>
        <w:rPr>
          <w:bCs/>
          <w:b/>
        </w:rPr>
        <w:t xml:space="preserve">This manual focuses on general user functionalities. To learn more about administrator account functionalities, refer to the</w:t>
      </w:r>
      <w:r>
        <w:rPr>
          <w:bCs/>
          <w:b/>
        </w:rPr>
        <w:t xml:space="preserve"> </w:t>
      </w:r>
      <w:r>
        <w:rPr>
          <w:bCs/>
          <w:b/>
        </w:rPr>
        <w:t xml:space="preserve">“</w:t>
      </w:r>
      <w:r>
        <w:rPr>
          <w:bCs/>
          <w:b/>
        </w:rPr>
        <w:t xml:space="preserve">WHeDB Administrator Account Manual</w:t>
      </w:r>
      <w:r>
        <w:rPr>
          <w:bCs/>
          <w:b/>
        </w:rPr>
        <w:t xml:space="preserve">”</w:t>
      </w:r>
      <w:r>
        <w:rPr>
          <w:bCs/>
          <w:b/>
        </w:rPr>
        <w:t xml:space="preserve">.</w:t>
      </w:r>
    </w:p>
    <w:p>
      <w:pPr>
        <w:pStyle w:val="BodyText"/>
      </w:pPr>
      <w:r>
        <w:t xml:space="preserve">This manual can also be found online</w:t>
      </w:r>
      <w:r>
        <w:t xml:space="preserve"> </w:t>
      </w:r>
      <w:hyperlink r:id="rId199">
        <w:r>
          <w:rPr>
            <w:rStyle w:val="Hyperlink"/>
          </w:rPr>
          <w:t xml:space="preserve">link</w:t>
        </w:r>
      </w:hyperlink>
      <w:r>
        <w:t xml:space="preserve">.</w:t>
      </w:r>
    </w:p>
    <w:bookmarkEnd w:id="200"/>
    <w:bookmarkStart w:id="207" w:name="Xcbf0da9604402656ed57aad3cc8c9d0dddd0495"/>
    <w:p>
      <w:pPr>
        <w:pStyle w:val="Heading2"/>
      </w:pPr>
      <w:r>
        <w:t xml:space="preserve">Structure of the Wildlife Health Data in WHeDB</w:t>
      </w:r>
    </w:p>
    <w:p>
      <w:pPr>
        <w:pStyle w:val="FirstParagraph"/>
      </w:pPr>
      <w:r>
        <w:t xml:space="preserve">This manual provides a summary of the data structure in WHeDB. For a full description, visit the website describing the data model</w:t>
      </w:r>
      <w:r>
        <w:t xml:space="preserve"> </w:t>
      </w:r>
      <w:hyperlink r:id="rId201">
        <w:r>
          <w:rPr>
            <w:rStyle w:val="Hyperlink"/>
          </w:rPr>
          <w:t xml:space="preserve">link</w:t>
        </w:r>
      </w:hyperlink>
      <w:r>
        <w:t xml:space="preserve">. Briefly, WHeDB has</w:t>
      </w:r>
      <w:r>
        <w:t xml:space="preserve"> </w:t>
      </w:r>
      <w:r>
        <w:rPr>
          <w:bCs/>
          <w:b/>
        </w:rPr>
        <w:t xml:space="preserve">Projects</w:t>
      </w:r>
      <w:r>
        <w:t xml:space="preserve"> </w:t>
      </w:r>
      <w:r>
        <w:t xml:space="preserve">that identify a specific project leader and information. Under</w:t>
      </w:r>
      <w:r>
        <w:t xml:space="preserve"> </w:t>
      </w:r>
      <w:r>
        <w:rPr>
          <w:bCs/>
          <w:b/>
        </w:rPr>
        <w:t xml:space="preserve">Projects</w:t>
      </w:r>
      <w:r>
        <w:t xml:space="preserve"> </w:t>
      </w:r>
      <w:r>
        <w:t xml:space="preserve">are</w:t>
      </w:r>
      <w:r>
        <w:t xml:space="preserve"> </w:t>
      </w:r>
      <w:r>
        <w:rPr>
          <w:bCs/>
          <w:b/>
        </w:rPr>
        <w:t xml:space="preserve">Surveillance Activities</w:t>
      </w:r>
      <w:r>
        <w:t xml:space="preserve"> </w:t>
      </w:r>
      <w:r>
        <w:t xml:space="preserve">that are executed following a methodology documented in a standard metadata format.</w:t>
      </w:r>
      <w:r>
        <w:t xml:space="preserve"> </w:t>
      </w:r>
      <w:r>
        <w:rPr>
          <w:bCs/>
          <w:b/>
        </w:rPr>
        <w:t xml:space="preserve">Surveillance Activities</w:t>
      </w:r>
      <w:r>
        <w:t xml:space="preserve"> </w:t>
      </w:r>
      <w:r>
        <w:t xml:space="preserve">are conducted through</w:t>
      </w:r>
      <w:r>
        <w:t xml:space="preserve"> </w:t>
      </w:r>
      <w:r>
        <w:rPr>
          <w:bCs/>
          <w:b/>
        </w:rPr>
        <w:t xml:space="preserve">Field Visits</w:t>
      </w:r>
      <w:r>
        <w:t xml:space="preserve"> </w:t>
      </w:r>
      <w:r>
        <w:t xml:space="preserve">that encompass a time period during which</w:t>
      </w:r>
      <w:r>
        <w:t xml:space="preserve"> </w:t>
      </w:r>
      <w:r>
        <w:rPr>
          <w:bCs/>
          <w:b/>
        </w:rPr>
        <w:t xml:space="preserve">Locations</w:t>
      </w:r>
      <w:r>
        <w:t xml:space="preserve"> </w:t>
      </w:r>
      <w:r>
        <w:t xml:space="preserve">(i.e. study sites) are surveyed. These</w:t>
      </w:r>
      <w:r>
        <w:t xml:space="preserve"> </w:t>
      </w:r>
      <w:r>
        <w:rPr>
          <w:bCs/>
          <w:b/>
        </w:rPr>
        <w:t xml:space="preserve">Locations</w:t>
      </w:r>
      <w:r>
        <w:t xml:space="preserve"> </w:t>
      </w:r>
      <w:r>
        <w:t xml:space="preserve">contain</w:t>
      </w:r>
      <w:r>
        <w:t xml:space="preserve"> </w:t>
      </w:r>
      <w:r>
        <w:rPr>
          <w:bCs/>
          <w:b/>
        </w:rPr>
        <w:t xml:space="preserve">Events</w:t>
      </w:r>
      <w:r>
        <w:t xml:space="preserve">, epidemiological units with a spatiotemporal coordinate that can contain four types of</w:t>
      </w:r>
      <w:r>
        <w:t xml:space="preserve"> </w:t>
      </w:r>
      <w:r>
        <w:rPr>
          <w:bCs/>
          <w:b/>
        </w:rPr>
        <w:t xml:space="preserve">Sources</w:t>
      </w:r>
      <w:r>
        <w:t xml:space="preserve">: groups of animals of the same species (</w:t>
      </w:r>
      <w:r>
        <w:rPr>
          <w:bCs/>
          <w:b/>
        </w:rPr>
        <w:t xml:space="preserve">Group</w:t>
      </w:r>
      <w:r>
        <w:t xml:space="preserve">), individual animals (</w:t>
      </w:r>
      <w:r>
        <w:rPr>
          <w:bCs/>
          <w:b/>
        </w:rPr>
        <w:t xml:space="preserve">Animal</w:t>
      </w:r>
      <w:r>
        <w:t xml:space="preserve">), collections of arthropods (</w:t>
      </w:r>
      <w:r>
        <w:rPr>
          <w:bCs/>
          <w:b/>
        </w:rPr>
        <w:t xml:space="preserve">Arthropod</w:t>
      </w:r>
      <w:r>
        <w:t xml:space="preserve">), or environmental observations and sample collection (e.g., water or feces;</w:t>
      </w:r>
      <w:r>
        <w:t xml:space="preserve"> </w:t>
      </w:r>
      <w:r>
        <w:rPr>
          <w:bCs/>
          <w:b/>
        </w:rPr>
        <w:t xml:space="preserve">Environmenta</w:t>
      </w:r>
      <w:r>
        <w:t xml:space="preserve">l).</w:t>
      </w:r>
      <w:r>
        <w:t xml:space="preserve"> </w:t>
      </w:r>
      <w:r>
        <w:rPr>
          <w:bCs/>
          <w:b/>
        </w:rPr>
        <w:t xml:space="preserve">Sources</w:t>
      </w:r>
      <w:r>
        <w:t xml:space="preserve"> </w:t>
      </w:r>
      <w:r>
        <w:t xml:space="preserve">at time</w:t>
      </w:r>
      <w:r>
        <w:t xml:space="preserve"> </w:t>
      </w:r>
      <w:r>
        <w:rPr>
          <w:iCs/>
          <w:i/>
        </w:rPr>
        <w:t xml:space="preserve">t</w:t>
      </w:r>
      <w:r>
        <w:t xml:space="preserve"> </w:t>
      </w:r>
      <w:r>
        <w:t xml:space="preserve">are</w:t>
      </w:r>
      <w:r>
        <w:t xml:space="preserve"> </w:t>
      </w:r>
      <w:r>
        <w:rPr>
          <w:bCs/>
          <w:b/>
        </w:rPr>
        <w:t xml:space="preserve">Source Records</w:t>
      </w:r>
      <w:r>
        <w:t xml:space="preserve"> </w:t>
      </w:r>
      <w:r>
        <w:t xml:space="preserve">that can be obtained through a</w:t>
      </w:r>
      <w:r>
        <w:t xml:space="preserve"> </w:t>
      </w:r>
      <w:r>
        <w:rPr>
          <w:bCs/>
          <w:b/>
        </w:rPr>
        <w:t xml:space="preserve">Collection</w:t>
      </w:r>
      <w:r>
        <w:t xml:space="preserve"> </w:t>
      </w:r>
      <w:r>
        <w:t xml:space="preserve">that involves an effort to obtain information during an Event (i.e. mist net) or not.</w:t>
      </w:r>
      <w:r>
        <w:t xml:space="preserve"> </w:t>
      </w:r>
      <w:r>
        <w:rPr>
          <w:bCs/>
          <w:b/>
        </w:rPr>
        <w:t xml:space="preserve">Locations</w:t>
      </w:r>
      <w:r>
        <w:t xml:space="preserve">,</w:t>
      </w:r>
      <w:r>
        <w:t xml:space="preserve"> </w:t>
      </w:r>
      <w:r>
        <w:rPr>
          <w:bCs/>
          <w:b/>
        </w:rPr>
        <w:t xml:space="preserve">Events</w:t>
      </w:r>
      <w:r>
        <w:t xml:space="preserve">, and</w:t>
      </w:r>
      <w:r>
        <w:t xml:space="preserve"> </w:t>
      </w:r>
      <w:r>
        <w:rPr>
          <w:bCs/>
          <w:b/>
        </w:rPr>
        <w:t xml:space="preserve">Sources</w:t>
      </w:r>
      <w:r>
        <w:t xml:space="preserve"> </w:t>
      </w:r>
      <w:r>
        <w:t xml:space="preserve">can be grouped in further temporal and spatial</w:t>
      </w:r>
      <w:r>
        <w:t xml:space="preserve"> </w:t>
      </w:r>
      <w:r>
        <w:rPr>
          <w:bCs/>
          <w:b/>
        </w:rPr>
        <w:t xml:space="preserve">Clusters</w:t>
      </w:r>
      <w:r>
        <w:t xml:space="preserve"> </w:t>
      </w:r>
      <w:r>
        <w:t xml:space="preserve">when needed, based on the specific requirements of a study design. What</w:t>
      </w:r>
      <w:r>
        <w:t xml:space="preserve"> </w:t>
      </w:r>
      <w:r>
        <w:rPr>
          <w:bCs/>
          <w:b/>
        </w:rPr>
        <w:t xml:space="preserve">Location</w:t>
      </w:r>
      <w:r>
        <w:t xml:space="preserve">,</w:t>
      </w:r>
      <w:r>
        <w:t xml:space="preserve"> </w:t>
      </w:r>
      <w:r>
        <w:rPr>
          <w:bCs/>
          <w:b/>
        </w:rPr>
        <w:t xml:space="preserve">Event</w:t>
      </w:r>
      <w:r>
        <w:t xml:space="preserve">, and other</w:t>
      </w:r>
      <w:r>
        <w:t xml:space="preserve"> </w:t>
      </w:r>
      <w:r>
        <w:rPr>
          <w:bCs/>
          <w:b/>
        </w:rPr>
        <w:t xml:space="preserve">Cluster</w:t>
      </w:r>
      <w:r>
        <w:t xml:space="preserve"> </w:t>
      </w:r>
      <w:r>
        <w:t xml:space="preserve">units represent can vary for each</w:t>
      </w:r>
      <w:r>
        <w:t xml:space="preserve"> </w:t>
      </w:r>
      <w:r>
        <w:rPr>
          <w:bCs/>
          <w:b/>
        </w:rPr>
        <w:t xml:space="preserve">Surveillance Activity</w:t>
      </w:r>
      <w:r>
        <w:t xml:space="preserve"> </w:t>
      </w:r>
      <w:r>
        <w:t xml:space="preserve">but they must remain constant for each one of them and be documented. The four categories of</w:t>
      </w:r>
      <w:r>
        <w:t xml:space="preserve"> </w:t>
      </w:r>
      <w:r>
        <w:rPr>
          <w:bCs/>
          <w:b/>
        </w:rPr>
        <w:t xml:space="preserve">Sources</w:t>
      </w:r>
      <w:r>
        <w:t xml:space="preserve"> </w:t>
      </w:r>
      <w:r>
        <w:t xml:space="preserve">can provide</w:t>
      </w:r>
      <w:r>
        <w:t xml:space="preserve"> </w:t>
      </w:r>
      <w:r>
        <w:rPr>
          <w:bCs/>
          <w:b/>
        </w:rPr>
        <w:t xml:space="preserve">Specimens</w:t>
      </w:r>
      <w:r>
        <w:t xml:space="preserve"> </w:t>
      </w:r>
      <w:r>
        <w:t xml:space="preserve">cross-sectionally or longitudinally.</w:t>
      </w:r>
      <w:r>
        <w:t xml:space="preserve"> </w:t>
      </w:r>
      <w:r>
        <w:rPr>
          <w:bCs/>
          <w:b/>
        </w:rPr>
        <w:t xml:space="preserve">Necropsy</w:t>
      </w:r>
      <w:r>
        <w:t xml:space="preserve"> </w:t>
      </w:r>
      <w:r>
        <w:t xml:space="preserve">of animal carcasses can be documented. Live or dead</w:t>
      </w:r>
      <w:r>
        <w:t xml:space="preserve"> </w:t>
      </w:r>
      <w:r>
        <w:rPr>
          <w:bCs/>
          <w:b/>
        </w:rPr>
        <w:t xml:space="preserve">Animals</w:t>
      </w:r>
      <w:r>
        <w:t xml:space="preserve"> </w:t>
      </w:r>
      <w:r>
        <w:t xml:space="preserve">and</w:t>
      </w:r>
      <w:r>
        <w:t xml:space="preserve"> </w:t>
      </w:r>
      <w:r>
        <w:rPr>
          <w:bCs/>
          <w:b/>
        </w:rPr>
        <w:t xml:space="preserve">Specimens</w:t>
      </w:r>
      <w:r>
        <w:t xml:space="preserve"> </w:t>
      </w:r>
      <w:r>
        <w:t xml:space="preserve">can be tested using</w:t>
      </w:r>
      <w:r>
        <w:t xml:space="preserve"> </w:t>
      </w:r>
      <w:r>
        <w:rPr>
          <w:bCs/>
          <w:b/>
        </w:rPr>
        <w:t xml:space="preserve">Diagnostics</w:t>
      </w:r>
      <w:r>
        <w:t xml:space="preserve"> </w:t>
      </w:r>
      <w:r>
        <w:t xml:space="preserve">for biological (i.e. pathogens), physical (heat stroke), chemical (i.e. heavy metals), and physiological (i.e. cardiomegaly) targets.</w:t>
      </w:r>
      <w:r>
        <w:t xml:space="preserve"> </w:t>
      </w:r>
      <w:r>
        <w:rPr>
          <w:bCs/>
          <w:b/>
        </w:rPr>
        <w:t xml:space="preserve">Diagnostics</w:t>
      </w:r>
      <w:r>
        <w:t xml:space="preserve"> </w:t>
      </w:r>
      <w:r>
        <w:t xml:space="preserve">can be conducted in a</w:t>
      </w:r>
      <w:r>
        <w:t xml:space="preserve"> </w:t>
      </w:r>
      <w:r>
        <w:rPr>
          <w:bCs/>
          <w:b/>
        </w:rPr>
        <w:t xml:space="preserve">Laboratory</w:t>
      </w:r>
      <w:r>
        <w:t xml:space="preserve">.</w:t>
      </w:r>
      <w:r>
        <w:t xml:space="preserve"> </w:t>
      </w:r>
      <w:r>
        <w:rPr>
          <w:bCs/>
          <w:b/>
        </w:rPr>
        <w:t xml:space="preserve">Specimens</w:t>
      </w:r>
      <w:r>
        <w:t xml:space="preserve"> </w:t>
      </w:r>
      <w:r>
        <w:t xml:space="preserve">and</w:t>
      </w:r>
      <w:r>
        <w:t xml:space="preserve"> </w:t>
      </w:r>
      <w:r>
        <w:rPr>
          <w:bCs/>
          <w:b/>
        </w:rPr>
        <w:t xml:space="preserve">Diagnostics</w:t>
      </w:r>
      <w:r>
        <w:t xml:space="preserve"> </w:t>
      </w:r>
      <w:r>
        <w:t xml:space="preserve">can generate new</w:t>
      </w:r>
      <w:r>
        <w:t xml:space="preserve"> </w:t>
      </w:r>
      <w:r>
        <w:rPr>
          <w:bCs/>
          <w:b/>
        </w:rPr>
        <w:t xml:space="preserve">Specimens</w:t>
      </w:r>
      <w:r>
        <w:t xml:space="preserve"> </w:t>
      </w:r>
      <w:r>
        <w:t xml:space="preserve">if they are pooled or if their products are used in subsequent tests, respectively. Finally, each</w:t>
      </w:r>
      <w:r>
        <w:t xml:space="preserve"> </w:t>
      </w:r>
      <w:r>
        <w:rPr>
          <w:bCs/>
          <w:b/>
        </w:rPr>
        <w:t xml:space="preserve">Diagnostic</w:t>
      </w:r>
      <w:r>
        <w:t xml:space="preserve">, tested</w:t>
      </w:r>
      <w:r>
        <w:t xml:space="preserve"> </w:t>
      </w:r>
      <w:r>
        <w:rPr>
          <w:bCs/>
          <w:b/>
        </w:rPr>
        <w:t xml:space="preserve">Specimen</w:t>
      </w:r>
      <w:r>
        <w:t xml:space="preserve">, and tested</w:t>
      </w:r>
      <w:r>
        <w:t xml:space="preserve"> </w:t>
      </w:r>
      <w:r>
        <w:rPr>
          <w:bCs/>
          <w:b/>
        </w:rPr>
        <w:t xml:space="preserve">Source</w:t>
      </w:r>
      <w:r>
        <w:t xml:space="preserve"> </w:t>
      </w:r>
      <w:r>
        <w:t xml:space="preserve">(directly or through</w:t>
      </w:r>
      <w:r>
        <w:t xml:space="preserve"> </w:t>
      </w:r>
      <w:r>
        <w:rPr>
          <w:bCs/>
          <w:b/>
        </w:rPr>
        <w:t xml:space="preserve">Specimens</w:t>
      </w:r>
      <w:r>
        <w:t xml:space="preserve">) receives an</w:t>
      </w:r>
      <w:r>
        <w:t xml:space="preserve"> </w:t>
      </w:r>
      <w:r>
        <w:rPr>
          <w:bCs/>
          <w:b/>
        </w:rPr>
        <w:t xml:space="preserve">Interpretation</w:t>
      </w:r>
      <w:r>
        <w:t xml:space="preserve"> </w:t>
      </w:r>
      <w:r>
        <w:t xml:space="preserve">(diagnosis) for the target of interest following documented case definitions. The data model also supports the administration of stored and exported</w:t>
      </w:r>
      <w:r>
        <w:t xml:space="preserve"> </w:t>
      </w:r>
      <w:r>
        <w:rPr>
          <w:bCs/>
          <w:b/>
        </w:rPr>
        <w:t xml:space="preserve">Specimens</w:t>
      </w:r>
      <w:r>
        <w:t xml:space="preserve"> </w:t>
      </w:r>
      <w:r>
        <w:t xml:space="preserve">and carcasses.</w:t>
      </w:r>
    </w:p>
    <w:p>
      <w:pPr>
        <w:pStyle w:val="BodyText"/>
      </w:pPr>
      <w:r>
        <w:drawing>
          <wp:inline>
            <wp:extent cx="5334000" cy="3547500"/>
            <wp:effectExtent b="0" l="0" r="0" t="0"/>
            <wp:docPr descr="" title="" id="203" name="Picture"/>
            <a:graphic>
              <a:graphicData uri="http://schemas.openxmlformats.org/drawingml/2006/picture">
                <pic:pic>
                  <pic:nvPicPr>
                    <pic:cNvPr descr="Pictures_and_diagrams/Manual_pictures/Picture11.png" id="204" name="Picture"/>
                    <pic:cNvPicPr>
                      <a:picLocks noChangeArrowheads="1" noChangeAspect="1"/>
                    </pic:cNvPicPr>
                  </pic:nvPicPr>
                  <pic:blipFill>
                    <a:blip r:embed="rId202"/>
                    <a:stretch>
                      <a:fillRect/>
                    </a:stretch>
                  </pic:blipFill>
                  <pic:spPr bwMode="auto">
                    <a:xfrm>
                      <a:off x="0" y="0"/>
                      <a:ext cx="5334000" cy="3547500"/>
                    </a:xfrm>
                    <a:prstGeom prst="rect">
                      <a:avLst/>
                    </a:prstGeom>
                    <a:noFill/>
                    <a:ln w="9525">
                      <a:noFill/>
                      <a:headEnd/>
                      <a:tailEnd/>
                    </a:ln>
                  </pic:spPr>
                </pic:pic>
              </a:graphicData>
            </a:graphic>
          </wp:inline>
        </w:drawing>
      </w:r>
      <w:r>
        <w:t xml:space="preserve"> </w:t>
      </w:r>
      <w:r>
        <w:t xml:space="preserve">Figure 1. Basic structure of the Wildlife Health Intelligence Network (WHIN) data model.</w:t>
      </w:r>
    </w:p>
    <w:p>
      <w:pPr>
        <w:pStyle w:val="BodyText"/>
      </w:pPr>
      <w:r>
        <w:t xml:space="preserve">Depending on the study design,</w:t>
      </w:r>
      <w:r>
        <w:t xml:space="preserve"> </w:t>
      </w:r>
      <w:r>
        <w:rPr>
          <w:bCs/>
          <w:b/>
        </w:rPr>
        <w:t xml:space="preserve">Surveillance Activities</w:t>
      </w:r>
      <w:r>
        <w:t xml:space="preserve"> </w:t>
      </w:r>
      <w:r>
        <w:t xml:space="preserve">may only contain</w:t>
      </w:r>
      <w:r>
        <w:t xml:space="preserve"> </w:t>
      </w:r>
      <w:r>
        <w:rPr>
          <w:bCs/>
          <w:b/>
        </w:rPr>
        <w:t xml:space="preserve">Field Visits</w:t>
      </w:r>
      <w:r>
        <w:t xml:space="preserve"> </w:t>
      </w:r>
      <w:r>
        <w:t xml:space="preserve">up to</w:t>
      </w:r>
      <w:r>
        <w:t xml:space="preserve"> </w:t>
      </w:r>
      <w:r>
        <w:rPr>
          <w:bCs/>
          <w:b/>
        </w:rPr>
        <w:t xml:space="preserve">Source Records</w:t>
      </w:r>
      <w:r>
        <w:t xml:space="preserve"> </w:t>
      </w:r>
      <w:r>
        <w:t xml:space="preserve">only (i.e. mortality observations). It is also possible that a</w:t>
      </w:r>
      <w:r>
        <w:t xml:space="preserve"> </w:t>
      </w:r>
      <w:r>
        <w:rPr>
          <w:bCs/>
          <w:b/>
        </w:rPr>
        <w:t xml:space="preserve">Surveillance Activity</w:t>
      </w:r>
      <w:r>
        <w:t xml:space="preserve"> </w:t>
      </w:r>
      <w:r>
        <w:t xml:space="preserve">contains</w:t>
      </w:r>
      <w:r>
        <w:t xml:space="preserve"> </w:t>
      </w:r>
      <w:r>
        <w:rPr>
          <w:bCs/>
          <w:b/>
        </w:rPr>
        <w:t xml:space="preserve">Specimens</w:t>
      </w:r>
      <w:r>
        <w:t xml:space="preserve"> </w:t>
      </w:r>
      <w:r>
        <w:t xml:space="preserve">and</w:t>
      </w:r>
      <w:r>
        <w:t xml:space="preserve"> </w:t>
      </w:r>
      <w:r>
        <w:rPr>
          <w:bCs/>
          <w:b/>
        </w:rPr>
        <w:t xml:space="preserve">Diagnostics</w:t>
      </w:r>
      <w:r>
        <w:t xml:space="preserve"> </w:t>
      </w:r>
      <w:r>
        <w:t xml:space="preserve">only or</w:t>
      </w:r>
      <w:r>
        <w:t xml:space="preserve"> </w:t>
      </w:r>
      <w:r>
        <w:rPr>
          <w:bCs/>
          <w:b/>
        </w:rPr>
        <w:t xml:space="preserve">Source Records</w:t>
      </w:r>
      <w:r>
        <w:t xml:space="preserve">,</w:t>
      </w:r>
      <w:r>
        <w:t xml:space="preserve"> </w:t>
      </w:r>
      <w:r>
        <w:rPr>
          <w:bCs/>
          <w:b/>
        </w:rPr>
        <w:t xml:space="preserve">Specimens</w:t>
      </w:r>
      <w:r>
        <w:t xml:space="preserve">, and</w:t>
      </w:r>
      <w:r>
        <w:t xml:space="preserve"> </w:t>
      </w:r>
      <w:r>
        <w:rPr>
          <w:bCs/>
          <w:b/>
        </w:rPr>
        <w:t xml:space="preserve">Diagnostics</w:t>
      </w:r>
      <w:r>
        <w:t xml:space="preserve"> </w:t>
      </w:r>
      <w:r>
        <w:t xml:space="preserve">only. In the first case, stored</w:t>
      </w:r>
      <w:r>
        <w:t xml:space="preserve"> </w:t>
      </w:r>
      <w:r>
        <w:rPr>
          <w:bCs/>
          <w:b/>
        </w:rPr>
        <w:t xml:space="preserve">Specimens</w:t>
      </w:r>
      <w:r>
        <w:t xml:space="preserve"> </w:t>
      </w:r>
      <w:r>
        <w:t xml:space="preserve">collected under a previous</w:t>
      </w:r>
      <w:r>
        <w:t xml:space="preserve"> </w:t>
      </w:r>
      <w:r>
        <w:rPr>
          <w:bCs/>
          <w:b/>
        </w:rPr>
        <w:t xml:space="preserve">Surveillance Activity</w:t>
      </w:r>
      <w:r>
        <w:t xml:space="preserve"> </w:t>
      </w:r>
      <w:r>
        <w:t xml:space="preserve">are used in a second</w:t>
      </w:r>
      <w:r>
        <w:t xml:space="preserve"> </w:t>
      </w:r>
      <w:r>
        <w:rPr>
          <w:bCs/>
          <w:b/>
        </w:rPr>
        <w:t xml:space="preserve">Surveillance Activity</w:t>
      </w:r>
      <w:r>
        <w:t xml:space="preserve"> </w:t>
      </w:r>
      <w:r>
        <w:t xml:space="preserve">and tested for health hazards. In the second case, a stored carcass collected under a previous</w:t>
      </w:r>
      <w:r>
        <w:t xml:space="preserve"> </w:t>
      </w:r>
      <w:r>
        <w:rPr>
          <w:bCs/>
          <w:b/>
        </w:rPr>
        <w:t xml:space="preserve">Surveillance Activity</w:t>
      </w:r>
      <w:r>
        <w:t xml:space="preserve"> </w:t>
      </w:r>
      <w:r>
        <w:t xml:space="preserve">generates new</w:t>
      </w:r>
      <w:r>
        <w:t xml:space="preserve"> </w:t>
      </w:r>
      <w:r>
        <w:rPr>
          <w:bCs/>
          <w:b/>
        </w:rPr>
        <w:t xml:space="preserve">Specimens</w:t>
      </w:r>
      <w:r>
        <w:t xml:space="preserve"> </w:t>
      </w:r>
      <w:r>
        <w:t xml:space="preserve">that are tested for health hazards. For other potential options please visit this website</w:t>
      </w:r>
      <w:r>
        <w:t xml:space="preserve"> </w:t>
      </w:r>
      <w:hyperlink r:id="rId205">
        <w:r>
          <w:rPr>
            <w:rStyle w:val="Hyperlink"/>
          </w:rPr>
          <w:t xml:space="preserve">link</w:t>
        </w:r>
      </w:hyperlink>
      <w:r>
        <w:t xml:space="preserve">. The full set of relationships among these entities are provided</w:t>
      </w:r>
      <w:r>
        <w:t xml:space="preserve"> </w:t>
      </w:r>
      <w:hyperlink r:id="rId206">
        <w:r>
          <w:rPr>
            <w:rStyle w:val="Hyperlink"/>
          </w:rPr>
          <w:t xml:space="preserve">online</w:t>
        </w:r>
      </w:hyperlink>
      <w:r>
        <w:t xml:space="preserve">.</w:t>
      </w:r>
    </w:p>
    <w:p>
      <w:pPr>
        <w:pStyle w:val="BodyText"/>
      </w:pPr>
      <w:r>
        <w:t xml:space="preserve">We encourage a modular approach to implementing WHeDB, so that components are added to a basic frame as needed depending on the methods employed.</w:t>
      </w:r>
    </w:p>
    <w:bookmarkEnd w:id="207"/>
    <w:bookmarkStart w:id="211" w:name="X4d786403e1afd562811d6233f891bf002bb0c93"/>
    <w:p>
      <w:pPr>
        <w:pStyle w:val="Heading2"/>
      </w:pPr>
      <w:r>
        <w:t xml:space="preserve">Organization and Administrator and User Accounts</w:t>
      </w:r>
    </w:p>
    <w:bookmarkStart w:id="208" w:name="organization-account"/>
    <w:p>
      <w:pPr>
        <w:pStyle w:val="Heading3"/>
      </w:pPr>
      <w:r>
        <w:t xml:space="preserve">Organization Account</w:t>
      </w:r>
    </w:p>
    <w:p>
      <w:pPr>
        <w:pStyle w:val="FirstParagraph"/>
      </w:pPr>
      <w:r>
        <w:t xml:space="preserve">WHeDB compartmentalizes data in independent and password secured</w:t>
      </w:r>
      <w:r>
        <w:t xml:space="preserve"> </w:t>
      </w:r>
      <w:r>
        <w:rPr>
          <w:bCs/>
          <w:b/>
        </w:rPr>
        <w:t xml:space="preserve">Organization</w:t>
      </w:r>
      <w:r>
        <w:t xml:space="preserve"> </w:t>
      </w:r>
      <w:r>
        <w:t xml:space="preserve">accounts that belong to a specific</w:t>
      </w:r>
      <w:r>
        <w:t xml:space="preserve"> </w:t>
      </w:r>
      <w:r>
        <w:rPr>
          <w:bCs/>
          <w:b/>
        </w:rPr>
        <w:t xml:space="preserve">Organization</w:t>
      </w:r>
      <w:r>
        <w:t xml:space="preserve"> </w:t>
      </w:r>
      <w:r>
        <w:t xml:space="preserve">or to a specific individual. New</w:t>
      </w:r>
      <w:r>
        <w:t xml:space="preserve"> </w:t>
      </w:r>
      <w:r>
        <w:rPr>
          <w:bCs/>
          <w:b/>
        </w:rPr>
        <w:t xml:space="preserve">Organization</w:t>
      </w:r>
      <w:r>
        <w:t xml:space="preserve"> </w:t>
      </w:r>
      <w:r>
        <w:t xml:space="preserve">accounts must be requested to the database administrators. Created</w:t>
      </w:r>
      <w:r>
        <w:t xml:space="preserve"> </w:t>
      </w:r>
      <w:r>
        <w:rPr>
          <w:bCs/>
          <w:b/>
        </w:rPr>
        <w:t xml:space="preserve">Organization</w:t>
      </w:r>
      <w:r>
        <w:t xml:space="preserve"> </w:t>
      </w:r>
      <w:r>
        <w:t xml:space="preserve">accounts are assigned an administrator as requested to the WHeDB administrators.</w:t>
      </w:r>
    </w:p>
    <w:bookmarkEnd w:id="208"/>
    <w:bookmarkStart w:id="209" w:name="administrator-account"/>
    <w:p>
      <w:pPr>
        <w:pStyle w:val="Heading3"/>
      </w:pPr>
      <w:r>
        <w:t xml:space="preserve">Administrator Account</w:t>
      </w:r>
    </w:p>
    <w:p>
      <w:pPr>
        <w:pStyle w:val="FirstParagraph"/>
      </w:pPr>
      <w:r>
        <w:t xml:space="preserve">Administrators of</w:t>
      </w:r>
      <w:r>
        <w:t xml:space="preserve"> </w:t>
      </w:r>
      <w:r>
        <w:rPr>
          <w:bCs/>
          <w:b/>
        </w:rPr>
        <w:t xml:space="preserve">Organization</w:t>
      </w:r>
      <w:r>
        <w:t xml:space="preserve"> </w:t>
      </w:r>
      <w:r>
        <w:t xml:space="preserve">accounts are in charge of the administration of</w:t>
      </w:r>
      <w:r>
        <w:t xml:space="preserve"> </w:t>
      </w:r>
      <w:r>
        <w:rPr>
          <w:bCs/>
          <w:b/>
        </w:rPr>
        <w:t xml:space="preserve">Organization</w:t>
      </w:r>
      <w:r>
        <w:t xml:space="preserve"> </w:t>
      </w:r>
      <w:r>
        <w:t xml:space="preserve">accounts. They receive the requests of other users access the corresponding Organization account and they approve or reject such requests.</w:t>
      </w:r>
      <w:r>
        <w:t xml:space="preserve"> </w:t>
      </w:r>
      <w:r>
        <w:rPr>
          <w:bCs/>
          <w:b/>
        </w:rPr>
        <w:t xml:space="preserve">Organization</w:t>
      </w:r>
      <w:r>
        <w:t xml:space="preserve"> </w:t>
      </w:r>
      <w:r>
        <w:t xml:space="preserve">account administrators define permits of users (view, edit, delete by</w:t>
      </w:r>
      <w:r>
        <w:t xml:space="preserve"> </w:t>
      </w:r>
      <w:r>
        <w:rPr>
          <w:bCs/>
          <w:b/>
        </w:rPr>
        <w:t xml:space="preserve">Surveillance Activity</w:t>
      </w:r>
      <w:r>
        <w:t xml:space="preserve">) and</w:t>
      </w:r>
      <w:r>
        <w:t xml:space="preserve"> </w:t>
      </w:r>
      <w:r>
        <w:t xml:space="preserve">“</w:t>
      </w:r>
      <w:r>
        <w:rPr>
          <w:bCs/>
          <w:b/>
        </w:rPr>
        <w:t xml:space="preserve">Project</w:t>
      </w:r>
      <w:r>
        <w:t xml:space="preserve"> </w:t>
      </w:r>
      <w:r>
        <w:t xml:space="preserve">Creation</w:t>
      </w:r>
      <w:r>
        <w:t xml:space="preserve">”</w:t>
      </w:r>
      <w:r>
        <w:t xml:space="preserve"> </w:t>
      </w:r>
      <w:r>
        <w:t xml:space="preserve">permissions (see below). They can also establish other account administrators and are the only individuals that can reach WHeDB general administrators.</w:t>
      </w:r>
    </w:p>
    <w:bookmarkEnd w:id="209"/>
    <w:bookmarkStart w:id="210" w:name="user-account"/>
    <w:p>
      <w:pPr>
        <w:pStyle w:val="Heading3"/>
      </w:pPr>
      <w:r>
        <w:t xml:space="preserve">User Account</w:t>
      </w:r>
    </w:p>
    <w:p>
      <w:pPr>
        <w:pStyle w:val="FirstParagraph"/>
      </w:pPr>
      <w:r>
        <w:t xml:space="preserve">User accounts are independent, and password secured. They belong to a specific individual. New user accounts are requested to</w:t>
      </w:r>
      <w:r>
        <w:t xml:space="preserve"> </w:t>
      </w:r>
      <w:r>
        <w:rPr>
          <w:bCs/>
          <w:b/>
        </w:rPr>
        <w:t xml:space="preserve">Organization</w:t>
      </w:r>
      <w:r>
        <w:t xml:space="preserve"> </w:t>
      </w:r>
      <w:r>
        <w:t xml:space="preserve">account administrators. User accounts obtain view, edit, delete permissions per</w:t>
      </w:r>
      <w:r>
        <w:t xml:space="preserve"> </w:t>
      </w:r>
      <w:r>
        <w:rPr>
          <w:bCs/>
          <w:b/>
        </w:rPr>
        <w:t xml:space="preserve">Surveillance Activity</w:t>
      </w:r>
      <w:r>
        <w:t xml:space="preserve"> </w:t>
      </w:r>
      <w:r>
        <w:t xml:space="preserve">within the</w:t>
      </w:r>
      <w:r>
        <w:t xml:space="preserve"> </w:t>
      </w:r>
      <w:r>
        <w:rPr>
          <w:bCs/>
          <w:b/>
        </w:rPr>
        <w:t xml:space="preserve">Organization</w:t>
      </w:r>
      <w:r>
        <w:t xml:space="preserve"> </w:t>
      </w:r>
      <w:r>
        <w:t xml:space="preserve">Account. Users can also receive</w:t>
      </w:r>
      <w:r>
        <w:t xml:space="preserve"> </w:t>
      </w:r>
      <w:r>
        <w:t xml:space="preserve">“</w:t>
      </w:r>
      <w:r>
        <w:rPr>
          <w:bCs/>
          <w:b/>
        </w:rPr>
        <w:t xml:space="preserve">Project</w:t>
      </w:r>
      <w:r>
        <w:t xml:space="preserve"> </w:t>
      </w:r>
      <w:r>
        <w:t xml:space="preserve">Creation</w:t>
      </w:r>
      <w:r>
        <w:t xml:space="preserve">”</w:t>
      </w:r>
      <w:r>
        <w:t xml:space="preserve"> </w:t>
      </w:r>
      <w:r>
        <w:t xml:space="preserve">permissions.</w:t>
      </w:r>
    </w:p>
    <w:bookmarkEnd w:id="210"/>
    <w:bookmarkEnd w:id="211"/>
    <w:bookmarkStart w:id="217" w:name="accessing-the-wildhealth-database"/>
    <w:p>
      <w:pPr>
        <w:pStyle w:val="Heading2"/>
      </w:pPr>
      <w:r>
        <w:t xml:space="preserve">Accessing the WildHealth Database</w:t>
      </w:r>
    </w:p>
    <w:bookmarkStart w:id="212" w:name="create-an-organization-account"/>
    <w:p>
      <w:pPr>
        <w:pStyle w:val="Heading3"/>
      </w:pPr>
      <w:r>
        <w:t xml:space="preserve">Create an Organization Account</w:t>
      </w:r>
    </w:p>
    <w:p>
      <w:pPr>
        <w:pStyle w:val="FirstParagraph"/>
      </w:pPr>
      <w:r>
        <w:t xml:space="preserve">The first step to begin using WHeDB is to request an</w:t>
      </w:r>
      <w:r>
        <w:t xml:space="preserve"> </w:t>
      </w:r>
      <w:r>
        <w:rPr>
          <w:bCs/>
          <w:b/>
        </w:rPr>
        <w:t xml:space="preserve">Organization</w:t>
      </w:r>
      <w:r>
        <w:t xml:space="preserve"> </w:t>
      </w:r>
      <w:r>
        <w:t xml:space="preserve">account. All data associated with</w:t>
      </w:r>
      <w:r>
        <w:t xml:space="preserve"> </w:t>
      </w:r>
      <w:r>
        <w:rPr>
          <w:bCs/>
          <w:b/>
        </w:rPr>
        <w:t xml:space="preserve">Organization</w:t>
      </w:r>
      <w:r>
        <w:t xml:space="preserve"> </w:t>
      </w:r>
      <w:r>
        <w:t xml:space="preserve">accounts remain independent from other</w:t>
      </w:r>
      <w:r>
        <w:t xml:space="preserve"> </w:t>
      </w:r>
      <w:r>
        <w:rPr>
          <w:bCs/>
          <w:b/>
        </w:rPr>
        <w:t xml:space="preserve">Organizations</w:t>
      </w:r>
      <w:r>
        <w:t xml:space="preserve"> </w:t>
      </w:r>
      <w:r>
        <w:t xml:space="preserve">that also use WHeDB. To request an</w:t>
      </w:r>
      <w:r>
        <w:t xml:space="preserve"> </w:t>
      </w:r>
      <w:r>
        <w:rPr>
          <w:bCs/>
          <w:b/>
        </w:rPr>
        <w:t xml:space="preserve">Organization</w:t>
      </w:r>
      <w:r>
        <w:t xml:space="preserve"> </w:t>
      </w:r>
      <w:r>
        <w:t xml:space="preserve">account, please click on XXX and complete the form. The individual requesting the</w:t>
      </w:r>
      <w:r>
        <w:t xml:space="preserve"> </w:t>
      </w:r>
      <w:r>
        <w:rPr>
          <w:bCs/>
          <w:b/>
        </w:rPr>
        <w:t xml:space="preserve">Organization</w:t>
      </w:r>
      <w:r>
        <w:t xml:space="preserve"> </w:t>
      </w:r>
      <w:r>
        <w:t xml:space="preserve">account will be contacted via email as soon as possible.</w:t>
      </w:r>
    </w:p>
    <w:p>
      <w:pPr>
        <w:pStyle w:val="BodyText"/>
      </w:pPr>
      <w:r>
        <w:rPr>
          <w:bCs/>
          <w:b/>
        </w:rPr>
        <w:t xml:space="preserve">WHeDB is designed to remain accessible and sustainable as a public good to encourage its use. Critically, when local funding is unavailable, Global South users will be accommodated at no charge, subject to reasonable usage limits. Global South users with funding are encouraged to share their capacity to support database maintenance and ensure the long-term use and storage of data.</w:t>
      </w:r>
    </w:p>
    <w:p>
      <w:pPr>
        <w:pStyle w:val="BodyText"/>
      </w:pPr>
      <w:r>
        <w:t xml:space="preserve">An administrator will be assigned to the</w:t>
      </w:r>
      <w:r>
        <w:t xml:space="preserve"> </w:t>
      </w:r>
      <w:r>
        <w:rPr>
          <w:bCs/>
          <w:b/>
        </w:rPr>
        <w:t xml:space="preserve">Organization</w:t>
      </w:r>
      <w:r>
        <w:t xml:space="preserve"> </w:t>
      </w:r>
      <w:r>
        <w:t xml:space="preserve">account based on the information provided in the form. After the</w:t>
      </w:r>
      <w:r>
        <w:t xml:space="preserve"> </w:t>
      </w:r>
      <w:r>
        <w:rPr>
          <w:bCs/>
          <w:b/>
        </w:rPr>
        <w:t xml:space="preserve">Organization</w:t>
      </w:r>
      <w:r>
        <w:t xml:space="preserve"> </w:t>
      </w:r>
      <w:r>
        <w:t xml:space="preserve">account is created, the administrator will have the ability to grant access to specific user accounts and assign roles (see above).</w:t>
      </w:r>
    </w:p>
    <w:bookmarkEnd w:id="212"/>
    <w:bookmarkStart w:id="213" w:name="X426a378fa6b1d5a211dc9db0a447fc6540340b6"/>
    <w:p>
      <w:pPr>
        <w:pStyle w:val="Heading3"/>
      </w:pPr>
      <w:r>
        <w:t xml:space="preserve">Change an Organization Administrator Account</w:t>
      </w:r>
    </w:p>
    <w:p>
      <w:pPr>
        <w:pStyle w:val="FirstParagraph"/>
      </w:pPr>
      <w:r>
        <w:t xml:space="preserve">Instructions on how to change the</w:t>
      </w:r>
      <w:r>
        <w:t xml:space="preserve"> </w:t>
      </w:r>
      <w:r>
        <w:rPr>
          <w:bCs/>
          <w:b/>
        </w:rPr>
        <w:t xml:space="preserve">Organization</w:t>
      </w:r>
      <w:r>
        <w:t xml:space="preserve"> </w:t>
      </w:r>
      <w:r>
        <w:t xml:space="preserve">account administrator are given in</w:t>
      </w:r>
      <w:r>
        <w:t xml:space="preserve"> </w:t>
      </w:r>
      <w:r>
        <w:rPr>
          <w:bCs/>
          <w:b/>
        </w:rPr>
        <w:t xml:space="preserve">WHeDB Administrator Account Manual</w:t>
      </w:r>
      <w:r>
        <w:t xml:space="preserve"> </w:t>
      </w:r>
      <w:r>
        <w:t xml:space="preserve">(here; under construction).</w:t>
      </w:r>
    </w:p>
    <w:bookmarkEnd w:id="213"/>
    <w:bookmarkStart w:id="214" w:name="create-a-user-account"/>
    <w:p>
      <w:pPr>
        <w:pStyle w:val="Heading3"/>
      </w:pPr>
      <w:r>
        <w:t xml:space="preserve">Create a User Account</w:t>
      </w:r>
    </w:p>
    <w:p>
      <w:pPr>
        <w:pStyle w:val="FirstParagraph"/>
      </w:pPr>
      <w:r>
        <w:t xml:space="preserve">To request a user account for a specific</w:t>
      </w:r>
      <w:r>
        <w:t xml:space="preserve"> </w:t>
      </w:r>
      <w:r>
        <w:rPr>
          <w:bCs/>
          <w:b/>
        </w:rPr>
        <w:t xml:space="preserve">Organization</w:t>
      </w:r>
      <w:r>
        <w:t xml:space="preserve"> </w:t>
      </w:r>
      <w:r>
        <w:t xml:space="preserve">account, the requesting individual has to contact the corresponding</w:t>
      </w:r>
      <w:r>
        <w:t xml:space="preserve"> </w:t>
      </w:r>
      <w:r>
        <w:rPr>
          <w:bCs/>
          <w:b/>
        </w:rPr>
        <w:t xml:space="preserve">Organization</w:t>
      </w:r>
      <w:r>
        <w:t xml:space="preserve"> </w:t>
      </w:r>
      <w:r>
        <w:t xml:space="preserve">account administrator by completing the form here</w:t>
      </w:r>
      <w:r>
        <w:t xml:space="preserve"> </w:t>
      </w:r>
      <w:r>
        <w:rPr>
          <w:bCs/>
          <w:b/>
        </w:rPr>
        <w:t xml:space="preserve">XXXX</w:t>
      </w:r>
      <w:r>
        <w:t xml:space="preserve">. The user will get an email with the subject</w:t>
      </w:r>
      <w:r>
        <w:t xml:space="preserve"> </w:t>
      </w:r>
      <w:r>
        <w:t xml:space="preserve">“</w:t>
      </w:r>
      <w:r>
        <w:t xml:space="preserve">WHeDB Organization Access Request Confirmation</w:t>
      </w:r>
      <w:r>
        <w:t xml:space="preserve">”</w:t>
      </w:r>
      <w:r>
        <w:t xml:space="preserve">. Once approved by the administrator, the new user will receive a second email later with the subject</w:t>
      </w:r>
      <w:r>
        <w:t xml:space="preserve"> </w:t>
      </w:r>
      <w:r>
        <w:t xml:space="preserve">“</w:t>
      </w:r>
      <w:r>
        <w:t xml:space="preserve">Your Access to the [name of the Organization] WHeDB Account Has Been Accepted</w:t>
      </w:r>
      <w:r>
        <w:t xml:space="preserve">”</w:t>
      </w:r>
      <w:r>
        <w:t xml:space="preserve">. This second email confirms the account is ready to be used.</w:t>
      </w:r>
    </w:p>
    <w:bookmarkEnd w:id="214"/>
    <w:bookmarkStart w:id="215" w:name="access-to-organization-accounts"/>
    <w:p>
      <w:pPr>
        <w:pStyle w:val="Heading3"/>
      </w:pPr>
      <w:r>
        <w:t xml:space="preserve">Access to Organization Accounts</w:t>
      </w:r>
    </w:p>
    <w:p>
      <w:pPr>
        <w:pStyle w:val="FirstParagraph"/>
      </w:pPr>
      <w:r>
        <w:t xml:space="preserve">Access to</w:t>
      </w:r>
      <w:r>
        <w:t xml:space="preserve"> </w:t>
      </w:r>
      <w:r>
        <w:rPr>
          <w:bCs/>
          <w:b/>
        </w:rPr>
        <w:t xml:space="preserve">Organization</w:t>
      </w:r>
      <w:r>
        <w:t xml:space="preserve"> </w:t>
      </w:r>
      <w:r>
        <w:t xml:space="preserve">accounts is restricted. Users must be authorized by an</w:t>
      </w:r>
      <w:r>
        <w:t xml:space="preserve"> </w:t>
      </w:r>
      <w:r>
        <w:rPr>
          <w:bCs/>
          <w:b/>
        </w:rPr>
        <w:t xml:space="preserve">Organization</w:t>
      </w:r>
      <w:r>
        <w:t xml:space="preserve"> </w:t>
      </w:r>
      <w:r>
        <w:t xml:space="preserve">account administrator to gain access.</w:t>
      </w:r>
    </w:p>
    <w:p>
      <w:pPr>
        <w:pStyle w:val="BodyText"/>
      </w:pPr>
      <w:r>
        <w:t xml:space="preserve">The administrator of an</w:t>
      </w:r>
      <w:r>
        <w:t xml:space="preserve"> </w:t>
      </w:r>
      <w:r>
        <w:rPr>
          <w:bCs/>
          <w:b/>
        </w:rPr>
        <w:t xml:space="preserve">Organization</w:t>
      </w:r>
      <w:r>
        <w:t xml:space="preserve"> </w:t>
      </w:r>
      <w:r>
        <w:t xml:space="preserve">account will establish specific permissions for each user. Authorized users can be granted different permissions to view, upload, edit, or delete different data in specific units of the</w:t>
      </w:r>
      <w:r>
        <w:t xml:space="preserve"> </w:t>
      </w:r>
      <w:r>
        <w:rPr>
          <w:bCs/>
          <w:b/>
        </w:rPr>
        <w:t xml:space="preserve">Organizatio</w:t>
      </w:r>
      <w:r>
        <w:t xml:space="preserve">n Account, from</w:t>
      </w:r>
      <w:r>
        <w:t xml:space="preserve"> </w:t>
      </w:r>
      <w:r>
        <w:rPr>
          <w:bCs/>
          <w:b/>
        </w:rPr>
        <w:t xml:space="preserve">Projects</w:t>
      </w:r>
      <w:r>
        <w:t xml:space="preserve"> </w:t>
      </w:r>
      <w:r>
        <w:t xml:space="preserve">to</w:t>
      </w:r>
      <w:r>
        <w:t xml:space="preserve"> </w:t>
      </w:r>
      <w:r>
        <w:rPr>
          <w:bCs/>
          <w:b/>
        </w:rPr>
        <w:t xml:space="preserve">Interpretations</w:t>
      </w:r>
      <w:r>
        <w:t xml:space="preserve">. Therefore, user accounts can be granted data viewing permissions for Project A; not have access to Project B data; and have view, edit, and delete data permissions in Project C.</w:t>
      </w:r>
    </w:p>
    <w:p>
      <w:pPr>
        <w:pStyle w:val="BodyText"/>
      </w:pPr>
      <w:r>
        <w:t xml:space="preserve">Details on</w:t>
      </w:r>
      <w:r>
        <w:t xml:space="preserve"> </w:t>
      </w:r>
      <w:r>
        <w:rPr>
          <w:bCs/>
          <w:b/>
        </w:rPr>
        <w:t xml:space="preserve">Project</w:t>
      </w:r>
      <w:r>
        <w:t xml:space="preserve">-, Unit-, and permit-specific authorizations made by</w:t>
      </w:r>
      <w:r>
        <w:t xml:space="preserve"> </w:t>
      </w:r>
      <w:r>
        <w:rPr>
          <w:bCs/>
          <w:b/>
        </w:rPr>
        <w:t xml:space="preserve">Organization</w:t>
      </w:r>
      <w:r>
        <w:t xml:space="preserve"> </w:t>
      </w:r>
      <w:r>
        <w:t xml:space="preserve">account administrators are given in</w:t>
      </w:r>
      <w:r>
        <w:t xml:space="preserve"> </w:t>
      </w:r>
      <w:r>
        <w:rPr>
          <w:bCs/>
          <w:b/>
        </w:rPr>
        <w:t xml:space="preserve">WHeDB Administrator Account Manual</w:t>
      </w:r>
      <w:r>
        <w:t xml:space="preserve"> </w:t>
      </w:r>
      <w:r>
        <w:t xml:space="preserve">(here;</w:t>
      </w:r>
      <w:r>
        <w:t xml:space="preserve"> </w:t>
      </w:r>
      <w:r>
        <w:rPr>
          <w:iCs/>
          <w:i/>
        </w:rPr>
        <w:t xml:space="preserve">under construction</w:t>
      </w:r>
      <w:r>
        <w:t xml:space="preserve">)</w:t>
      </w:r>
    </w:p>
    <w:p>
      <w:pPr>
        <w:pStyle w:val="BodyText"/>
      </w:pPr>
      <w:r>
        <w:rPr>
          <w:iCs/>
          <w:i/>
        </w:rPr>
        <w:t xml:space="preserve">Under construction</w:t>
      </w:r>
    </w:p>
    <w:bookmarkEnd w:id="215"/>
    <w:bookmarkStart w:id="216" w:name="Xf6ae4cb09870d9b50822f4adf94766a989bbe1b"/>
    <w:p>
      <w:pPr>
        <w:pStyle w:val="Heading3"/>
      </w:pPr>
      <w:r>
        <w:t xml:space="preserve">Logging in to the Web-based User Interface</w:t>
      </w:r>
    </w:p>
    <w:p>
      <w:pPr>
        <w:pStyle w:val="FirstParagraph"/>
      </w:pPr>
      <w:r>
        <w:t xml:space="preserve">To access WHeDB, administrators and approved users access WHeDB by opening</w:t>
      </w:r>
      <w:r>
        <w:t xml:space="preserve"> </w:t>
      </w:r>
      <w:r>
        <w:rPr>
          <w:bCs/>
          <w:b/>
        </w:rPr>
        <w:t xml:space="preserve">XXXX</w:t>
      </w:r>
      <w:r>
        <w:t xml:space="preserve"> </w:t>
      </w:r>
      <w:r>
        <w:t xml:space="preserve">on a web browser, (note that the software is optimized for Chrome and may not work on other browsers), and providing their username and password (see below).</w:t>
      </w:r>
    </w:p>
    <w:p>
      <w:pPr>
        <w:pStyle w:val="BodyText"/>
      </w:pPr>
      <w:r>
        <w:rPr>
          <w:iCs/>
          <w:i/>
        </w:rPr>
        <w:t xml:space="preserve">Under construction</w:t>
      </w:r>
    </w:p>
    <w:bookmarkEnd w:id="216"/>
    <w:bookmarkEnd w:id="217"/>
    <w:bookmarkEnd w:id="218"/>
    <w:bookmarkStart w:id="260" w:name="X7b5fe841965facbcf2f87986d33f49e9f4f80aa"/>
    <w:p>
      <w:pPr>
        <w:pStyle w:val="Heading1"/>
      </w:pPr>
      <w:r>
        <w:t xml:space="preserve">General Users Navigating the WildHealth Database</w:t>
      </w:r>
    </w:p>
    <w:bookmarkStart w:id="231" w:name="initial-screen"/>
    <w:p>
      <w:pPr>
        <w:pStyle w:val="Heading2"/>
      </w:pPr>
      <w:r>
        <w:t xml:space="preserve">Initial Screen</w:t>
      </w:r>
    </w:p>
    <w:p>
      <w:pPr>
        <w:pStyle w:val="FirstParagraph"/>
      </w:pPr>
      <w:r>
        <w:t xml:space="preserve">Once the user has logged in, the Graphical User Interface (GUI) has two panels that are</w:t>
      </w:r>
      <w:r>
        <w:t xml:space="preserve"> </w:t>
      </w:r>
      <w:r>
        <w:rPr>
          <w:bCs/>
          <w:b/>
        </w:rPr>
        <w:t xml:space="preserve">always available</w:t>
      </w:r>
      <w:r>
        <w:t xml:space="preserve">. On the left side of the screen, the GUI has a</w:t>
      </w:r>
      <w:r>
        <w:t xml:space="preserve"> </w:t>
      </w:r>
      <w:r>
        <w:rPr>
          <w:bCs/>
          <w:b/>
        </w:rPr>
        <w:t xml:space="preserve">Navigation Panel</w:t>
      </w:r>
      <w:r>
        <w:t xml:space="preserve">:</w:t>
      </w:r>
    </w:p>
    <w:p>
      <w:pPr>
        <w:pStyle w:val="BodyText"/>
      </w:pPr>
      <w:r>
        <w:drawing>
          <wp:inline>
            <wp:extent cx="5334000" cy="3046914"/>
            <wp:effectExtent b="0" l="0" r="0" t="0"/>
            <wp:docPr descr="" title="" id="220" name="Picture"/>
            <a:graphic>
              <a:graphicData uri="http://schemas.openxmlformats.org/drawingml/2006/picture">
                <pic:pic>
                  <pic:nvPicPr>
                    <pic:cNvPr descr="Pictures_and_diagrams/Manual_pictures/Initial_screen.png" id="221" name="Picture"/>
                    <pic:cNvPicPr>
                      <a:picLocks noChangeArrowheads="1" noChangeAspect="1"/>
                    </pic:cNvPicPr>
                  </pic:nvPicPr>
                  <pic:blipFill>
                    <a:blip r:embed="rId219"/>
                    <a:stretch>
                      <a:fillRect/>
                    </a:stretch>
                  </pic:blipFill>
                  <pic:spPr bwMode="auto">
                    <a:xfrm>
                      <a:off x="0" y="0"/>
                      <a:ext cx="5334000" cy="3046914"/>
                    </a:xfrm>
                    <a:prstGeom prst="rect">
                      <a:avLst/>
                    </a:prstGeom>
                    <a:noFill/>
                    <a:ln w="9525">
                      <a:noFill/>
                      <a:headEnd/>
                      <a:tailEnd/>
                    </a:ln>
                  </pic:spPr>
                </pic:pic>
              </a:graphicData>
            </a:graphic>
          </wp:inline>
        </w:drawing>
      </w:r>
    </w:p>
    <w:p>
      <w:pPr>
        <w:pStyle w:val="BodyText"/>
      </w:pPr>
      <w:r>
        <w:t xml:space="preserve">On the right side is the</w:t>
      </w:r>
      <w:r>
        <w:t xml:space="preserve"> </w:t>
      </w:r>
      <w:r>
        <w:rPr>
          <w:bCs/>
          <w:b/>
        </w:rPr>
        <w:t xml:space="preserve">Workspace</w:t>
      </w:r>
      <w:r>
        <w:t xml:space="preserve"> </w:t>
      </w:r>
      <w:r>
        <w:t xml:space="preserve">(green frame in the image below):</w:t>
      </w:r>
    </w:p>
    <w:p>
      <w:pPr>
        <w:pStyle w:val="BodyText"/>
      </w:pPr>
      <w:r>
        <w:drawing>
          <wp:inline>
            <wp:extent cx="5334000" cy="3088105"/>
            <wp:effectExtent b="0" l="0" r="0" t="0"/>
            <wp:docPr descr="" title="" id="223" name="Picture"/>
            <a:graphic>
              <a:graphicData uri="http://schemas.openxmlformats.org/drawingml/2006/picture">
                <pic:pic>
                  <pic:nvPicPr>
                    <pic:cNvPr descr="Pictures_and_diagrams/Manual_pictures/workspace.png" id="224" name="Picture"/>
                    <pic:cNvPicPr>
                      <a:picLocks noChangeArrowheads="1" noChangeAspect="1"/>
                    </pic:cNvPicPr>
                  </pic:nvPicPr>
                  <pic:blipFill>
                    <a:blip r:embed="rId222"/>
                    <a:stretch>
                      <a:fillRect/>
                    </a:stretch>
                  </pic:blipFill>
                  <pic:spPr bwMode="auto">
                    <a:xfrm>
                      <a:off x="0" y="0"/>
                      <a:ext cx="5334000" cy="3088105"/>
                    </a:xfrm>
                    <a:prstGeom prst="rect">
                      <a:avLst/>
                    </a:prstGeom>
                    <a:noFill/>
                    <a:ln w="9525">
                      <a:noFill/>
                      <a:headEnd/>
                      <a:tailEnd/>
                    </a:ln>
                  </pic:spPr>
                </pic:pic>
              </a:graphicData>
            </a:graphic>
          </wp:inline>
        </w:drawing>
      </w:r>
    </w:p>
    <w:p>
      <w:pPr>
        <w:pStyle w:val="BodyText"/>
      </w:pPr>
      <w:r>
        <w:t xml:space="preserve">The relative size of the</w:t>
      </w:r>
      <w:r>
        <w:t xml:space="preserve"> </w:t>
      </w:r>
      <w:r>
        <w:rPr>
          <w:bCs/>
          <w:b/>
        </w:rPr>
        <w:t xml:space="preserve">Navigation Panel</w:t>
      </w:r>
      <w:r>
        <w:t xml:space="preserve"> </w:t>
      </w:r>
      <w:r>
        <w:t xml:space="preserve">and</w:t>
      </w:r>
      <w:r>
        <w:t xml:space="preserve"> </w:t>
      </w:r>
      <w:r>
        <w:rPr>
          <w:bCs/>
          <w:b/>
        </w:rPr>
        <w:t xml:space="preserve">Workspace</w:t>
      </w:r>
      <w:r>
        <w:t xml:space="preserve"> </w:t>
      </w:r>
      <w:r>
        <w:t xml:space="preserve">panels can be adjusted by clicking on divider bar separating the two areas (red frame in the figure below) and dragging it to the left or right. Compare the two images below</w:t>
      </w:r>
    </w:p>
    <w:p>
      <w:pPr>
        <w:pStyle w:val="BodyText"/>
      </w:pPr>
      <w:r>
        <w:drawing>
          <wp:inline>
            <wp:extent cx="5334000" cy="3416549"/>
            <wp:effectExtent b="0" l="0" r="0" t="0"/>
            <wp:docPr descr="" title="" id="226" name="Picture"/>
            <a:graphic>
              <a:graphicData uri="http://schemas.openxmlformats.org/drawingml/2006/picture">
                <pic:pic>
                  <pic:nvPicPr>
                    <pic:cNvPr descr="Pictures_and_diagrams/Manual_pictures/initial_screen_2.png" id="227" name="Picture"/>
                    <pic:cNvPicPr>
                      <a:picLocks noChangeArrowheads="1" noChangeAspect="1"/>
                    </pic:cNvPicPr>
                  </pic:nvPicPr>
                  <pic:blipFill>
                    <a:blip r:embed="rId225"/>
                    <a:stretch>
                      <a:fillRect/>
                    </a:stretch>
                  </pic:blipFill>
                  <pic:spPr bwMode="auto">
                    <a:xfrm>
                      <a:off x="0" y="0"/>
                      <a:ext cx="5334000" cy="3416549"/>
                    </a:xfrm>
                    <a:prstGeom prst="rect">
                      <a:avLst/>
                    </a:prstGeom>
                    <a:noFill/>
                    <a:ln w="9525">
                      <a:noFill/>
                      <a:headEnd/>
                      <a:tailEnd/>
                    </a:ln>
                  </pic:spPr>
                </pic:pic>
              </a:graphicData>
            </a:graphic>
          </wp:inline>
        </w:drawing>
      </w:r>
    </w:p>
    <w:p>
      <w:pPr>
        <w:pStyle w:val="BodyText"/>
      </w:pPr>
      <w:r>
        <w:drawing>
          <wp:inline>
            <wp:extent cx="5334000" cy="3604054"/>
            <wp:effectExtent b="0" l="0" r="0" t="0"/>
            <wp:docPr descr="" title="" id="229" name="Picture"/>
            <a:graphic>
              <a:graphicData uri="http://schemas.openxmlformats.org/drawingml/2006/picture">
                <pic:pic>
                  <pic:nvPicPr>
                    <pic:cNvPr descr="Pictures_and_diagrams/Manual_pictures/initial_screen_3.png" id="230" name="Picture"/>
                    <pic:cNvPicPr>
                      <a:picLocks noChangeArrowheads="1" noChangeAspect="1"/>
                    </pic:cNvPicPr>
                  </pic:nvPicPr>
                  <pic:blipFill>
                    <a:blip r:embed="rId228"/>
                    <a:stretch>
                      <a:fillRect/>
                    </a:stretch>
                  </pic:blipFill>
                  <pic:spPr bwMode="auto">
                    <a:xfrm>
                      <a:off x="0" y="0"/>
                      <a:ext cx="5334000" cy="3604054"/>
                    </a:xfrm>
                    <a:prstGeom prst="rect">
                      <a:avLst/>
                    </a:prstGeom>
                    <a:noFill/>
                    <a:ln w="9525">
                      <a:noFill/>
                      <a:headEnd/>
                      <a:tailEnd/>
                    </a:ln>
                  </pic:spPr>
                </pic:pic>
              </a:graphicData>
            </a:graphic>
          </wp:inline>
        </w:drawing>
      </w:r>
    </w:p>
    <w:p>
      <w:pPr>
        <w:pStyle w:val="BodyText"/>
      </w:pPr>
      <w:r>
        <w:t xml:space="preserve">Horizontal and vertical scroll bars appear to aid independent navigation of the</w:t>
      </w:r>
      <w:r>
        <w:t xml:space="preserve"> </w:t>
      </w:r>
      <w:r>
        <w:rPr>
          <w:bCs/>
          <w:b/>
        </w:rPr>
        <w:t xml:space="preserve">Navigation</w:t>
      </w:r>
      <w:r>
        <w:t xml:space="preserve"> </w:t>
      </w:r>
      <w:r>
        <w:t xml:space="preserve">Panel, and the</w:t>
      </w:r>
      <w:r>
        <w:t xml:space="preserve"> </w:t>
      </w:r>
      <w:r>
        <w:rPr>
          <w:bCs/>
          <w:b/>
        </w:rPr>
        <w:t xml:space="preserve">Workspace</w:t>
      </w:r>
      <w:r>
        <w:t xml:space="preserve">.</w:t>
      </w:r>
    </w:p>
    <w:bookmarkEnd w:id="231"/>
    <w:bookmarkStart w:id="238" w:name="the-navigation-panel"/>
    <w:p>
      <w:pPr>
        <w:pStyle w:val="Heading2"/>
      </w:pPr>
      <w:r>
        <w:t xml:space="preserve">The Navigation Panel</w:t>
      </w:r>
    </w:p>
    <w:p>
      <w:pPr>
        <w:pStyle w:val="FirstParagraph"/>
      </w:pPr>
      <w:r>
        <w:t xml:space="preserve">The Navigation Panel has a tree hierarchy. This tree begins with a display of the Organizations to which a specific user has access. Within, each Organization has a Projects folder that contains the Projects belonging to the corresponding Organization. Each Project contains a Surveillance Activities folder that contains the Surveillance Activities of each Project. The tree continues with each Surveillance Activity containing a Field Visits folder, each Field Visit containing a Locations folder, an Event folder nested in each Location, etc. following the structure of the data explained above.</w:t>
      </w:r>
    </w:p>
    <w:p>
      <w:pPr>
        <w:pStyle w:val="BodyText"/>
      </w:pPr>
      <w:r>
        <w:t xml:space="preserve">The number in parenthesis at the right of each folder name indicates the number of units included. For example,</w:t>
      </w:r>
      <w:r>
        <w:t xml:space="preserve"> </w:t>
      </w:r>
      <w:r>
        <w:t xml:space="preserve">“</w:t>
      </w:r>
      <w:r>
        <w:t xml:space="preserve">Projects (2)</w:t>
      </w:r>
      <w:r>
        <w:t xml:space="preserve">”</w:t>
      </w:r>
      <w:r>
        <w:t xml:space="preserve"> </w:t>
      </w:r>
      <w:r>
        <w:t xml:space="preserve">label indicates that the</w:t>
      </w:r>
      <w:r>
        <w:t xml:space="preserve"> </w:t>
      </w:r>
      <w:r>
        <w:t xml:space="preserve">“</w:t>
      </w:r>
      <w:r>
        <w:t xml:space="preserve">Projects</w:t>
      </w:r>
      <w:r>
        <w:t xml:space="preserve">”</w:t>
      </w:r>
      <w:r>
        <w:t xml:space="preserve"> </w:t>
      </w:r>
      <w:r>
        <w:t xml:space="preserve">folder contains two Project units (see image below). The</w:t>
      </w:r>
      <w:r>
        <w:t xml:space="preserve"> </w:t>
      </w:r>
      <w:r>
        <w:t xml:space="preserve">“</w:t>
      </w:r>
      <w:r>
        <w:t xml:space="preserve">+</w:t>
      </w:r>
      <w:r>
        <w:t xml:space="preserve">”</w:t>
      </w:r>
      <w:r>
        <w:t xml:space="preserve"> </w:t>
      </w:r>
      <w:r>
        <w:t xml:space="preserve">icon to the right of each folder in the Navigation Panel indicates that the contents of the folder are not displayed. To open the content of the folders, the user selects the folder icon. When the folder is opened, the</w:t>
      </w:r>
      <w:r>
        <w:t xml:space="preserve"> </w:t>
      </w:r>
      <w:r>
        <w:t xml:space="preserve">“</w:t>
      </w:r>
      <w:r>
        <w:t xml:space="preserve">+</w:t>
      </w:r>
      <w:r>
        <w:t xml:space="preserve">”</w:t>
      </w:r>
      <w:r>
        <w:t xml:space="preserve"> </w:t>
      </w:r>
      <w:r>
        <w:t xml:space="preserve">icon switches to a “-“ icon, and the contents are displayed:</w:t>
      </w:r>
    </w:p>
    <w:p>
      <w:pPr>
        <w:pStyle w:val="BodyText"/>
      </w:pPr>
      <w:r>
        <w:drawing>
          <wp:inline>
            <wp:extent cx="5334000" cy="1613576"/>
            <wp:effectExtent b="0" l="0" r="0" t="0"/>
            <wp:docPr descr="" title="" id="233" name="Picture"/>
            <a:graphic>
              <a:graphicData uri="http://schemas.openxmlformats.org/drawingml/2006/picture">
                <pic:pic>
                  <pic:nvPicPr>
                    <pic:cNvPr descr="Pictures_and_diagrams/Manual_pictures/navigation_panel_1.png" id="234" name="Picture"/>
                    <pic:cNvPicPr>
                      <a:picLocks noChangeArrowheads="1" noChangeAspect="1"/>
                    </pic:cNvPicPr>
                  </pic:nvPicPr>
                  <pic:blipFill>
                    <a:blip r:embed="rId232"/>
                    <a:stretch>
                      <a:fillRect/>
                    </a:stretch>
                  </pic:blipFill>
                  <pic:spPr bwMode="auto">
                    <a:xfrm>
                      <a:off x="0" y="0"/>
                      <a:ext cx="5334000" cy="1613576"/>
                    </a:xfrm>
                    <a:prstGeom prst="rect">
                      <a:avLst/>
                    </a:prstGeom>
                    <a:noFill/>
                    <a:ln w="9525">
                      <a:noFill/>
                      <a:headEnd/>
                      <a:tailEnd/>
                    </a:ln>
                  </pic:spPr>
                </pic:pic>
              </a:graphicData>
            </a:graphic>
          </wp:inline>
        </w:drawing>
      </w:r>
      <w:r>
        <w:t xml:space="preserve"> </w:t>
      </w:r>
      <w:r>
        <w:t xml:space="preserve">Similarly, to reveal folders under a specific data unit, the user selects the</w:t>
      </w:r>
      <w:r>
        <w:t xml:space="preserve"> </w:t>
      </w:r>
      <w:r>
        <w:t xml:space="preserve">“</w:t>
      </w:r>
      <w:r>
        <w:t xml:space="preserve">+</w:t>
      </w:r>
      <w:r>
        <w:t xml:space="preserve">”</w:t>
      </w:r>
      <w:r>
        <w:t xml:space="preserve"> </w:t>
      </w:r>
      <w:r>
        <w:t xml:space="preserve">icon. The icon switches to a “-“ icon and contents are displayed:</w:t>
      </w:r>
    </w:p>
    <w:p>
      <w:pPr>
        <w:pStyle w:val="BodyText"/>
      </w:pPr>
      <w:r>
        <w:drawing>
          <wp:inline>
            <wp:extent cx="5334000" cy="1686127"/>
            <wp:effectExtent b="0" l="0" r="0" t="0"/>
            <wp:docPr descr="" title="" id="236" name="Picture"/>
            <a:graphic>
              <a:graphicData uri="http://schemas.openxmlformats.org/drawingml/2006/picture">
                <pic:pic>
                  <pic:nvPicPr>
                    <pic:cNvPr descr="Pictures_and_diagrams/Manual_pictures/navigation_panel_2.png" id="237" name="Picture"/>
                    <pic:cNvPicPr>
                      <a:picLocks noChangeArrowheads="1" noChangeAspect="1"/>
                    </pic:cNvPicPr>
                  </pic:nvPicPr>
                  <pic:blipFill>
                    <a:blip r:embed="rId235"/>
                    <a:stretch>
                      <a:fillRect/>
                    </a:stretch>
                  </pic:blipFill>
                  <pic:spPr bwMode="auto">
                    <a:xfrm>
                      <a:off x="0" y="0"/>
                      <a:ext cx="5334000" cy="1686127"/>
                    </a:xfrm>
                    <a:prstGeom prst="rect">
                      <a:avLst/>
                    </a:prstGeom>
                    <a:noFill/>
                    <a:ln w="9525">
                      <a:noFill/>
                      <a:headEnd/>
                      <a:tailEnd/>
                    </a:ln>
                  </pic:spPr>
                </pic:pic>
              </a:graphicData>
            </a:graphic>
          </wp:inline>
        </w:drawing>
      </w:r>
    </w:p>
    <w:p>
      <w:pPr>
        <w:pStyle w:val="BodyText"/>
      </w:pPr>
      <w:r>
        <w:t xml:space="preserve">After clicking on a data unit of any folder in the</w:t>
      </w:r>
      <w:r>
        <w:t xml:space="preserve"> </w:t>
      </w:r>
      <w:r>
        <w:rPr>
          <w:bCs/>
          <w:b/>
        </w:rPr>
        <w:t xml:space="preserve">Navigation Panel</w:t>
      </w:r>
      <w:r>
        <w:t xml:space="preserve">, the</w:t>
      </w:r>
      <w:r>
        <w:t xml:space="preserve"> </w:t>
      </w:r>
      <w:r>
        <w:t xml:space="preserve">“</w:t>
      </w:r>
      <w:r>
        <w:t xml:space="preserve">Details</w:t>
      </w:r>
      <w:r>
        <w:t xml:space="preserve">”</w:t>
      </w:r>
      <w:r>
        <w:t xml:space="preserve">,</w:t>
      </w:r>
      <w:r>
        <w:t xml:space="preserve"> </w:t>
      </w:r>
      <w:r>
        <w:t xml:space="preserve">“</w:t>
      </w:r>
      <w:r>
        <w:t xml:space="preserve">Files</w:t>
      </w:r>
      <w:r>
        <w:t xml:space="preserve">”</w:t>
      </w:r>
      <w:r>
        <w:t xml:space="preserve">, and</w:t>
      </w:r>
      <w:r>
        <w:t xml:space="preserve"> </w:t>
      </w:r>
      <w:r>
        <w:t xml:space="preserve">“</w:t>
      </w:r>
      <w:r>
        <w:t xml:space="preserve">Map and Table</w:t>
      </w:r>
      <w:r>
        <w:t xml:space="preserve">”</w:t>
      </w:r>
      <w:r>
        <w:t xml:space="preserve"> </w:t>
      </w:r>
      <w:r>
        <w:t xml:space="preserve">tabs will become available in the</w:t>
      </w:r>
      <w:r>
        <w:t xml:space="preserve"> </w:t>
      </w:r>
      <w:r>
        <w:rPr>
          <w:bCs/>
          <w:b/>
        </w:rPr>
        <w:t xml:space="preserve">Workspace</w:t>
      </w:r>
      <w:r>
        <w:t xml:space="preserve">. The content in the tab</w:t>
      </w:r>
      <w:r>
        <w:t xml:space="preserve"> </w:t>
      </w:r>
      <w:r>
        <w:t xml:space="preserve">“</w:t>
      </w:r>
      <w:r>
        <w:t xml:space="preserve">Details</w:t>
      </w:r>
      <w:r>
        <w:t xml:space="preserve">”</w:t>
      </w:r>
      <w:r>
        <w:t xml:space="preserve"> </w:t>
      </w:r>
      <w:r>
        <w:t xml:space="preserve">will be available first by default.</w:t>
      </w:r>
    </w:p>
    <w:bookmarkEnd w:id="238"/>
    <w:bookmarkStart w:id="248" w:name="the-workspace---details-tab"/>
    <w:p>
      <w:pPr>
        <w:pStyle w:val="Heading2"/>
      </w:pPr>
      <w:r>
        <w:t xml:space="preserve">The Workspace - Details Tab</w:t>
      </w:r>
    </w:p>
    <w:p>
      <w:pPr>
        <w:pStyle w:val="FirstParagraph"/>
      </w:pPr>
      <w:r>
        <w:t xml:space="preserve">The</w:t>
      </w:r>
      <w:r>
        <w:t xml:space="preserve"> </w:t>
      </w:r>
      <w:r>
        <w:t xml:space="preserve">“</w:t>
      </w:r>
      <w:r>
        <w:t xml:space="preserve">Details</w:t>
      </w:r>
      <w:r>
        <w:t xml:space="preserve">”</w:t>
      </w:r>
      <w:r>
        <w:t xml:space="preserve"> </w:t>
      </w:r>
      <w:r>
        <w:t xml:space="preserve">tab contains the variables that characterize each unit. They are empty for new units or filled for previously created units (red frame below):</w:t>
      </w:r>
    </w:p>
    <w:p>
      <w:pPr>
        <w:pStyle w:val="BodyText"/>
      </w:pPr>
      <w:r>
        <w:drawing>
          <wp:inline>
            <wp:extent cx="5334000" cy="3279362"/>
            <wp:effectExtent b="0" l="0" r="0" t="0"/>
            <wp:docPr descr="" title="" id="240" name="Picture"/>
            <a:graphic>
              <a:graphicData uri="http://schemas.openxmlformats.org/drawingml/2006/picture">
                <pic:pic>
                  <pic:nvPicPr>
                    <pic:cNvPr descr="Pictures_and_diagrams/Manual_pictures/details_tab.png" id="241" name="Picture"/>
                    <pic:cNvPicPr>
                      <a:picLocks noChangeArrowheads="1" noChangeAspect="1"/>
                    </pic:cNvPicPr>
                  </pic:nvPicPr>
                  <pic:blipFill>
                    <a:blip r:embed="rId239"/>
                    <a:stretch>
                      <a:fillRect/>
                    </a:stretch>
                  </pic:blipFill>
                  <pic:spPr bwMode="auto">
                    <a:xfrm>
                      <a:off x="0" y="0"/>
                      <a:ext cx="5334000" cy="3279362"/>
                    </a:xfrm>
                    <a:prstGeom prst="rect">
                      <a:avLst/>
                    </a:prstGeom>
                    <a:noFill/>
                    <a:ln w="9525">
                      <a:noFill/>
                      <a:headEnd/>
                      <a:tailEnd/>
                    </a:ln>
                  </pic:spPr>
                </pic:pic>
              </a:graphicData>
            </a:graphic>
          </wp:inline>
        </w:drawing>
      </w:r>
      <w:r>
        <w:t xml:space="preserve"> </w:t>
      </w:r>
      <w:r>
        <w:t xml:space="preserve">Users can navigate across the this tab by scrolling up and down and place the cursor in a specific field. Fields can be active if their box to complete them is open to be modified. If fields are not active, they will have a grey color and cannot be edited (read only). This can happen when the user does not have editing permissions (see</w:t>
      </w:r>
      <w:r>
        <w:t xml:space="preserve"> </w:t>
      </w:r>
      <w:r>
        <w:rPr>
          <w:iCs/>
          <w:i/>
        </w:rPr>
        <w:t xml:space="preserve">“</w:t>
      </w:r>
      <w:r>
        <w:rPr>
          <w:iCs/>
          <w:i/>
        </w:rPr>
        <w:t xml:space="preserve">XXX</w:t>
      </w:r>
      <w:r>
        <w:rPr>
          <w:iCs/>
          <w:i/>
        </w:rPr>
        <w:t xml:space="preserve">”</w:t>
      </w:r>
      <w:r>
        <w:t xml:space="preserve">) or because the responses in previous fields keep subsequent fields inactive (i.e., if a Project does not have chemical hazards, then it is not possible to select a specific toxin. See</w:t>
      </w:r>
      <w:r>
        <w:t xml:space="preserve"> </w:t>
      </w:r>
      <w:r>
        <w:t xml:space="preserve">“</w:t>
      </w:r>
      <w:r>
        <w:t xml:space="preserve">Mandatory and Conditional Fields</w:t>
      </w:r>
      <w:r>
        <w:t xml:space="preserve">”</w:t>
      </w:r>
      <w:r>
        <w:t xml:space="preserve"> </w:t>
      </w:r>
      <w:r>
        <w:t xml:space="preserve">below).</w:t>
      </w:r>
    </w:p>
    <w:p>
      <w:pPr>
        <w:pStyle w:val="BodyText"/>
      </w:pPr>
      <w:r>
        <w:t xml:space="preserve">The fields are numbered based on a logical flow and the order is maintained when the area of the</w:t>
      </w:r>
      <w:r>
        <w:t xml:space="preserve"> </w:t>
      </w:r>
      <w:r>
        <w:rPr>
          <w:bCs/>
          <w:b/>
        </w:rPr>
        <w:t xml:space="preserve">Workspace</w:t>
      </w:r>
      <w:r>
        <w:t xml:space="preserve"> </w:t>
      </w:r>
      <w:r>
        <w:t xml:space="preserve">is modified. Compare the two images below:</w:t>
      </w:r>
    </w:p>
    <w:p>
      <w:pPr>
        <w:pStyle w:val="BodyText"/>
      </w:pPr>
      <w:r>
        <w:drawing>
          <wp:inline>
            <wp:extent cx="5334000" cy="3261931"/>
            <wp:effectExtent b="0" l="0" r="0" t="0"/>
            <wp:docPr descr="" title="" id="243" name="Picture"/>
            <a:graphic>
              <a:graphicData uri="http://schemas.openxmlformats.org/drawingml/2006/picture">
                <pic:pic>
                  <pic:nvPicPr>
                    <pic:cNvPr descr="Pictures_and_diagrams/Manual_pictures/numbered_fields_1.png" id="244" name="Picture"/>
                    <pic:cNvPicPr>
                      <a:picLocks noChangeArrowheads="1" noChangeAspect="1"/>
                    </pic:cNvPicPr>
                  </pic:nvPicPr>
                  <pic:blipFill>
                    <a:blip r:embed="rId242"/>
                    <a:stretch>
                      <a:fillRect/>
                    </a:stretch>
                  </pic:blipFill>
                  <pic:spPr bwMode="auto">
                    <a:xfrm>
                      <a:off x="0" y="0"/>
                      <a:ext cx="5334000" cy="3261931"/>
                    </a:xfrm>
                    <a:prstGeom prst="rect">
                      <a:avLst/>
                    </a:prstGeom>
                    <a:noFill/>
                    <a:ln w="9525">
                      <a:noFill/>
                      <a:headEnd/>
                      <a:tailEnd/>
                    </a:ln>
                  </pic:spPr>
                </pic:pic>
              </a:graphicData>
            </a:graphic>
          </wp:inline>
        </w:drawing>
      </w:r>
      <w:r>
        <w:t xml:space="preserve"> </w:t>
      </w:r>
      <w:r>
        <w:drawing>
          <wp:inline>
            <wp:extent cx="5334000" cy="3450975"/>
            <wp:effectExtent b="0" l="0" r="0" t="0"/>
            <wp:docPr descr="" title="" id="246" name="Picture"/>
            <a:graphic>
              <a:graphicData uri="http://schemas.openxmlformats.org/drawingml/2006/picture">
                <pic:pic>
                  <pic:nvPicPr>
                    <pic:cNvPr descr="Pictures_and_diagrams/Manual_pictures/numbered_fields_2.png" id="247" name="Picture"/>
                    <pic:cNvPicPr>
                      <a:picLocks noChangeArrowheads="1" noChangeAspect="1"/>
                    </pic:cNvPicPr>
                  </pic:nvPicPr>
                  <pic:blipFill>
                    <a:blip r:embed="rId245"/>
                    <a:stretch>
                      <a:fillRect/>
                    </a:stretch>
                  </pic:blipFill>
                  <pic:spPr bwMode="auto">
                    <a:xfrm>
                      <a:off x="0" y="0"/>
                      <a:ext cx="5334000" cy="3450975"/>
                    </a:xfrm>
                    <a:prstGeom prst="rect">
                      <a:avLst/>
                    </a:prstGeom>
                    <a:noFill/>
                    <a:ln w="9525">
                      <a:noFill/>
                      <a:headEnd/>
                      <a:tailEnd/>
                    </a:ln>
                  </pic:spPr>
                </pic:pic>
              </a:graphicData>
            </a:graphic>
          </wp:inline>
        </w:drawing>
      </w:r>
    </w:p>
    <w:p>
      <w:pPr>
        <w:pStyle w:val="BodyText"/>
      </w:pPr>
      <w:r>
        <w:t xml:space="preserve">Guidance to create a data unit (</w:t>
      </w:r>
      <w:r>
        <w:rPr>
          <w:bCs/>
          <w:b/>
        </w:rPr>
        <w:t xml:space="preserve">Project</w:t>
      </w:r>
      <w:r>
        <w:t xml:space="preserve">,</w:t>
      </w:r>
      <w:r>
        <w:t xml:space="preserve"> </w:t>
      </w:r>
      <w:r>
        <w:rPr>
          <w:bCs/>
          <w:b/>
        </w:rPr>
        <w:t xml:space="preserve">Surveillance Activity</w:t>
      </w:r>
      <w:r>
        <w:t xml:space="preserve">,</w:t>
      </w:r>
      <w:r>
        <w:t xml:space="preserve"> </w:t>
      </w:r>
      <w:r>
        <w:rPr>
          <w:bCs/>
          <w:b/>
        </w:rPr>
        <w:t xml:space="preserve">Field Visit</w:t>
      </w:r>
      <w:r>
        <w:t xml:space="preserve">, etc.) and complete the information in the</w:t>
      </w:r>
      <w:r>
        <w:t xml:space="preserve"> </w:t>
      </w:r>
      <w:r>
        <w:t xml:space="preserve">“</w:t>
      </w:r>
      <w:r>
        <w:t xml:space="preserve">Details</w:t>
      </w:r>
      <w:r>
        <w:t xml:space="preserve">”</w:t>
      </w:r>
      <w:r>
        <w:t xml:space="preserve"> </w:t>
      </w:r>
      <w:r>
        <w:t xml:space="preserve">tab is given in the</w:t>
      </w:r>
      <w:r>
        <w:t xml:space="preserve"> </w:t>
      </w:r>
      <w:r>
        <w:t xml:space="preserve">“</w:t>
      </w:r>
      <w:r>
        <w:t xml:space="preserve">Add data in WHeDB</w:t>
      </w:r>
      <w:r>
        <w:t xml:space="preserve">”</w:t>
      </w:r>
      <w:r>
        <w:t xml:space="preserve"> </w:t>
      </w:r>
      <w:r>
        <w:t xml:space="preserve">section. To edit and delete data of a unit in the</w:t>
      </w:r>
      <w:r>
        <w:t xml:space="preserve"> </w:t>
      </w:r>
      <w:r>
        <w:t xml:space="preserve">“</w:t>
      </w:r>
      <w:r>
        <w:t xml:space="preserve">Details</w:t>
      </w:r>
      <w:r>
        <w:t xml:space="preserve">”</w:t>
      </w:r>
      <w:r>
        <w:t xml:space="preserve"> </w:t>
      </w:r>
      <w:r>
        <w:t xml:space="preserve">tab, see section</w:t>
      </w:r>
      <w:r>
        <w:t xml:space="preserve"> </w:t>
      </w:r>
      <w:r>
        <w:rPr>
          <w:iCs/>
          <w:i/>
        </w:rPr>
        <w:t xml:space="preserve">XX</w:t>
      </w:r>
      <w:r>
        <w:t xml:space="preserve"> </w:t>
      </w:r>
      <w:r>
        <w:t xml:space="preserve">and section</w:t>
      </w:r>
      <w:r>
        <w:t xml:space="preserve"> </w:t>
      </w:r>
      <w:r>
        <w:rPr>
          <w:iCs/>
          <w:i/>
        </w:rPr>
        <w:t xml:space="preserve">XX</w:t>
      </w:r>
      <w:r>
        <w:t xml:space="preserve">, respectively.</w:t>
      </w:r>
    </w:p>
    <w:bookmarkEnd w:id="248"/>
    <w:bookmarkStart w:id="258" w:name="the-workspace---files-tab"/>
    <w:p>
      <w:pPr>
        <w:pStyle w:val="Heading2"/>
      </w:pPr>
      <w:r>
        <w:t xml:space="preserve">The Workspace - Files Tab</w:t>
      </w:r>
    </w:p>
    <w:p>
      <w:pPr>
        <w:pStyle w:val="FirstParagraph"/>
      </w:pPr>
      <w:r>
        <w:t xml:space="preserve">To access the</w:t>
      </w:r>
      <w:r>
        <w:t xml:space="preserve"> </w:t>
      </w:r>
      <w:r>
        <w:t xml:space="preserve">“</w:t>
      </w:r>
      <w:r>
        <w:t xml:space="preserve">Files</w:t>
      </w:r>
      <w:r>
        <w:t xml:space="preserve">”</w:t>
      </w:r>
      <w:r>
        <w:t xml:space="preserve"> </w:t>
      </w:r>
      <w:r>
        <w:t xml:space="preserve">tab, users have to click on it. The</w:t>
      </w:r>
      <w:r>
        <w:t xml:space="preserve"> </w:t>
      </w:r>
      <w:r>
        <w:t xml:space="preserve">“</w:t>
      </w:r>
      <w:r>
        <w:t xml:space="preserve">Files</w:t>
      </w:r>
      <w:r>
        <w:t xml:space="preserve">”</w:t>
      </w:r>
      <w:r>
        <w:t xml:space="preserve"> </w:t>
      </w:r>
      <w:r>
        <w:t xml:space="preserve">tab can receive and store files associated with the currently open data unit. WHeDB supports may file extensions (images, pictures, videos, pdf, docx, xlsx, csv, json, shp, etc). The</w:t>
      </w:r>
      <w:r>
        <w:t xml:space="preserve"> </w:t>
      </w:r>
      <w:r>
        <w:t xml:space="preserve">“</w:t>
      </w:r>
      <w:r>
        <w:t xml:space="preserve">Files</w:t>
      </w:r>
      <w:r>
        <w:t xml:space="preserve">”</w:t>
      </w:r>
      <w:r>
        <w:t xml:space="preserve"> </w:t>
      </w:r>
      <w:r>
        <w:t xml:space="preserve">tab has a list of the files stored in each data unit in the</w:t>
      </w:r>
      <w:r>
        <w:t xml:space="preserve"> </w:t>
      </w:r>
      <w:r>
        <w:t xml:space="preserve">“</w:t>
      </w:r>
      <w:r>
        <w:t xml:space="preserve">Uploaded Files</w:t>
      </w:r>
      <w:r>
        <w:t xml:space="preserve">”</w:t>
      </w:r>
      <w:r>
        <w:t xml:space="preserve"> </w:t>
      </w:r>
      <w:r>
        <w:t xml:space="preserve">section (blue frame in the image below), a</w:t>
      </w:r>
      <w:r>
        <w:t xml:space="preserve"> </w:t>
      </w:r>
      <w:r>
        <w:t xml:space="preserve">“</w:t>
      </w:r>
      <w:r>
        <w:t xml:space="preserve">Drag and drop</w:t>
      </w:r>
      <w:r>
        <w:t xml:space="preserve">”</w:t>
      </w:r>
      <w:r>
        <w:t xml:space="preserve"> </w:t>
      </w:r>
      <w:r>
        <w:t xml:space="preserve">area to upload files (green frame in the image below) associated with the corresponding data unit, and a</w:t>
      </w:r>
      <w:r>
        <w:t xml:space="preserve"> </w:t>
      </w:r>
      <w:r>
        <w:t xml:space="preserve">“</w:t>
      </w:r>
      <w:r>
        <w:t xml:space="preserve">Preview</w:t>
      </w:r>
      <w:r>
        <w:t xml:space="preserve">”</w:t>
      </w:r>
      <w:r>
        <w:t xml:space="preserve"> </w:t>
      </w:r>
      <w:r>
        <w:t xml:space="preserve">tool to visualize in real-time the files uploaded and stored in each data unit (black frame in the image below). The list of files will be empty if there are no files associated with the data unit and the preview tool will not show any content.</w:t>
      </w:r>
    </w:p>
    <w:p>
      <w:pPr>
        <w:pStyle w:val="BodyText"/>
      </w:pPr>
      <w:r>
        <w:drawing>
          <wp:inline>
            <wp:extent cx="5334000" cy="4541981"/>
            <wp:effectExtent b="0" l="0" r="0" t="0"/>
            <wp:docPr descr="" title="" id="250" name="Picture"/>
            <a:graphic>
              <a:graphicData uri="http://schemas.openxmlformats.org/drawingml/2006/picture">
                <pic:pic>
                  <pic:nvPicPr>
                    <pic:cNvPr descr="Pictures_and_diagrams/Manual_pictures/files_tab_1.png" id="251" name="Picture"/>
                    <pic:cNvPicPr>
                      <a:picLocks noChangeArrowheads="1" noChangeAspect="1"/>
                    </pic:cNvPicPr>
                  </pic:nvPicPr>
                  <pic:blipFill>
                    <a:blip r:embed="rId249"/>
                    <a:stretch>
                      <a:fillRect/>
                    </a:stretch>
                  </pic:blipFill>
                  <pic:spPr bwMode="auto">
                    <a:xfrm>
                      <a:off x="0" y="0"/>
                      <a:ext cx="5334000" cy="4541981"/>
                    </a:xfrm>
                    <a:prstGeom prst="rect">
                      <a:avLst/>
                    </a:prstGeom>
                    <a:noFill/>
                    <a:ln w="9525">
                      <a:noFill/>
                      <a:headEnd/>
                      <a:tailEnd/>
                    </a:ln>
                  </pic:spPr>
                </pic:pic>
              </a:graphicData>
            </a:graphic>
          </wp:inline>
        </w:drawing>
      </w:r>
      <w:r>
        <w:t xml:space="preserve"> </w:t>
      </w:r>
      <w:r>
        <w:t xml:space="preserve">The area of the</w:t>
      </w:r>
      <w:r>
        <w:t xml:space="preserve"> </w:t>
      </w:r>
      <w:r>
        <w:t xml:space="preserve">“</w:t>
      </w:r>
      <w:r>
        <w:t xml:space="preserve">Uploaded Files</w:t>
      </w:r>
      <w:r>
        <w:t xml:space="preserve">”</w:t>
      </w:r>
      <w:r>
        <w:t xml:space="preserve"> </w:t>
      </w:r>
      <w:r>
        <w:t xml:space="preserve">list and the area of the</w:t>
      </w:r>
      <w:r>
        <w:t xml:space="preserve"> </w:t>
      </w:r>
      <w:r>
        <w:t xml:space="preserve">“</w:t>
      </w:r>
      <w:r>
        <w:t xml:space="preserve">Preview</w:t>
      </w:r>
      <w:r>
        <w:t xml:space="preserve">”</w:t>
      </w:r>
      <w:r>
        <w:t xml:space="preserve"> </w:t>
      </w:r>
      <w:r>
        <w:t xml:space="preserve">tool can be modified by clicking on the bar separating them and dragging the bar to the left or right. Compare the images below:</w:t>
      </w:r>
    </w:p>
    <w:p>
      <w:pPr>
        <w:pStyle w:val="BodyText"/>
      </w:pPr>
      <w:r>
        <w:drawing>
          <wp:inline>
            <wp:extent cx="5334000" cy="4512759"/>
            <wp:effectExtent b="0" l="0" r="0" t="0"/>
            <wp:docPr descr="" title="" id="253" name="Picture"/>
            <a:graphic>
              <a:graphicData uri="http://schemas.openxmlformats.org/drawingml/2006/picture">
                <pic:pic>
                  <pic:nvPicPr>
                    <pic:cNvPr descr="Pictures_and_diagrams/Manual_pictures/files_tab_2.png" id="254" name="Picture"/>
                    <pic:cNvPicPr>
                      <a:picLocks noChangeArrowheads="1" noChangeAspect="1"/>
                    </pic:cNvPicPr>
                  </pic:nvPicPr>
                  <pic:blipFill>
                    <a:blip r:embed="rId252"/>
                    <a:stretch>
                      <a:fillRect/>
                    </a:stretch>
                  </pic:blipFill>
                  <pic:spPr bwMode="auto">
                    <a:xfrm>
                      <a:off x="0" y="0"/>
                      <a:ext cx="5334000" cy="4512759"/>
                    </a:xfrm>
                    <a:prstGeom prst="rect">
                      <a:avLst/>
                    </a:prstGeom>
                    <a:noFill/>
                    <a:ln w="9525">
                      <a:noFill/>
                      <a:headEnd/>
                      <a:tailEnd/>
                    </a:ln>
                  </pic:spPr>
                </pic:pic>
              </a:graphicData>
            </a:graphic>
          </wp:inline>
        </w:drawing>
      </w:r>
      <w:r>
        <w:t xml:space="preserve"> </w:t>
      </w:r>
      <w:r>
        <w:drawing>
          <wp:inline>
            <wp:extent cx="5334000" cy="3695872"/>
            <wp:effectExtent b="0" l="0" r="0" t="0"/>
            <wp:docPr descr="" title="" id="256" name="Picture"/>
            <a:graphic>
              <a:graphicData uri="http://schemas.openxmlformats.org/drawingml/2006/picture">
                <pic:pic>
                  <pic:nvPicPr>
                    <pic:cNvPr descr="Pictures_and_diagrams/Manual_pictures/files_tab_3.png" id="257" name="Picture"/>
                    <pic:cNvPicPr>
                      <a:picLocks noChangeArrowheads="1" noChangeAspect="1"/>
                    </pic:cNvPicPr>
                  </pic:nvPicPr>
                  <pic:blipFill>
                    <a:blip r:embed="rId255"/>
                    <a:stretch>
                      <a:fillRect/>
                    </a:stretch>
                  </pic:blipFill>
                  <pic:spPr bwMode="auto">
                    <a:xfrm>
                      <a:off x="0" y="0"/>
                      <a:ext cx="5334000" cy="3695872"/>
                    </a:xfrm>
                    <a:prstGeom prst="rect">
                      <a:avLst/>
                    </a:prstGeom>
                    <a:noFill/>
                    <a:ln w="9525">
                      <a:noFill/>
                      <a:headEnd/>
                      <a:tailEnd/>
                    </a:ln>
                  </pic:spPr>
                </pic:pic>
              </a:graphicData>
            </a:graphic>
          </wp:inline>
        </w:drawing>
      </w:r>
      <w:r>
        <w:t xml:space="preserve"> </w:t>
      </w:r>
      <w:r>
        <w:t xml:space="preserve">To add files to a specific unit see the</w:t>
      </w:r>
      <w:r>
        <w:t xml:space="preserve"> </w:t>
      </w:r>
      <w:r>
        <w:t xml:space="preserve">“</w:t>
      </w:r>
      <w:r>
        <w:t xml:space="preserve">Add Data in WHeDB</w:t>
      </w:r>
      <w:r>
        <w:t xml:space="preserve">”</w:t>
      </w:r>
      <w:r>
        <w:t xml:space="preserve"> </w:t>
      </w:r>
      <w:r>
        <w:t xml:space="preserve">section. To view files of a specific unit see the</w:t>
      </w:r>
      <w:r>
        <w:t xml:space="preserve"> </w:t>
      </w:r>
      <w:r>
        <w:t xml:space="preserve">“</w:t>
      </w:r>
      <w:r>
        <w:t xml:space="preserve">View Data in WHeDB</w:t>
      </w:r>
      <w:r>
        <w:t xml:space="preserve">”</w:t>
      </w:r>
      <w:r>
        <w:t xml:space="preserve"> </w:t>
      </w:r>
      <w:r>
        <w:t xml:space="preserve">section. To delete files of a specific unit files see the</w:t>
      </w:r>
      <w:r>
        <w:t xml:space="preserve"> </w:t>
      </w:r>
      <w:r>
        <w:t xml:space="preserve">“</w:t>
      </w:r>
      <w:r>
        <w:t xml:space="preserve">Delete Data in WHeDB</w:t>
      </w:r>
      <w:r>
        <w:t xml:space="preserve">”</w:t>
      </w:r>
      <w:r>
        <w:t xml:space="preserve"> </w:t>
      </w:r>
      <w:r>
        <w:t xml:space="preserve">section.</w:t>
      </w:r>
    </w:p>
    <w:bookmarkEnd w:id="258"/>
    <w:bookmarkStart w:id="259" w:name="the-workspace---map-and-table-tab"/>
    <w:p>
      <w:pPr>
        <w:pStyle w:val="Heading2"/>
      </w:pPr>
      <w:r>
        <w:t xml:space="preserve">The Workspace - Map and Table Tab</w:t>
      </w:r>
    </w:p>
    <w:p>
      <w:pPr>
        <w:pStyle w:val="FirstParagraph"/>
      </w:pPr>
      <w:r>
        <w:t xml:space="preserve">To access the</w:t>
      </w:r>
      <w:r>
        <w:t xml:space="preserve"> </w:t>
      </w:r>
      <w:r>
        <w:t xml:space="preserve">“</w:t>
      </w:r>
      <w:r>
        <w:t xml:space="preserve">Map and Table</w:t>
      </w:r>
      <w:r>
        <w:t xml:space="preserve">”</w:t>
      </w:r>
      <w:r>
        <w:t xml:space="preserve"> </w:t>
      </w:r>
      <w:r>
        <w:t xml:space="preserve">tab, users have to click on it. This tab shows the spatial information of the data units and the contextual data in a tabular form. For a</w:t>
      </w:r>
      <w:r>
        <w:t xml:space="preserve"> </w:t>
      </w:r>
      <w:r>
        <w:rPr>
          <w:bCs/>
          <w:b/>
        </w:rPr>
        <w:t xml:space="preserve">Project</w:t>
      </w:r>
      <w:r>
        <w:t xml:space="preserve">, the map shows all its</w:t>
      </w:r>
      <w:r>
        <w:t xml:space="preserve"> </w:t>
      </w:r>
      <w:r>
        <w:rPr>
          <w:bCs/>
          <w:b/>
        </w:rPr>
        <w:t xml:space="preserve">Events</w:t>
      </w:r>
      <w:r>
        <w:t xml:space="preserve"> </w:t>
      </w:r>
      <w:r>
        <w:t xml:space="preserve">across all its</w:t>
      </w:r>
      <w:r>
        <w:t xml:space="preserve"> </w:t>
      </w:r>
      <w:r>
        <w:rPr>
          <w:bCs/>
          <w:b/>
        </w:rPr>
        <w:t xml:space="preserve">Surveillance Activities</w:t>
      </w:r>
      <w:r>
        <w:t xml:space="preserve">,</w:t>
      </w:r>
      <w:r>
        <w:t xml:space="preserve"> </w:t>
      </w:r>
      <w:r>
        <w:rPr>
          <w:bCs/>
          <w:b/>
        </w:rPr>
        <w:t xml:space="preserve">Locations</w:t>
      </w:r>
      <w:r>
        <w:t xml:space="preserve">, and</w:t>
      </w:r>
      <w:r>
        <w:t xml:space="preserve"> </w:t>
      </w:r>
      <w:r>
        <w:rPr>
          <w:bCs/>
          <w:b/>
        </w:rPr>
        <w:t xml:space="preserve">Field Visits</w:t>
      </w:r>
      <w:r>
        <w:t xml:space="preserve">. The table in this case shows the</w:t>
      </w:r>
      <w:r>
        <w:t xml:space="preserve"> </w:t>
      </w:r>
      <w:r>
        <w:rPr>
          <w:iCs/>
          <w:i/>
        </w:rPr>
        <w:t xml:space="preserve">Project ID</w:t>
      </w:r>
      <w:r>
        <w:t xml:space="preserve"> </w:t>
      </w:r>
      <w:r>
        <w:t xml:space="preserve">and the corresponding</w:t>
      </w:r>
      <w:r>
        <w:t xml:space="preserve"> </w:t>
      </w:r>
      <w:r>
        <w:rPr>
          <w:iCs/>
          <w:i/>
        </w:rPr>
        <w:t xml:space="preserve">Surveillance Activity IDs</w:t>
      </w:r>
      <w:r>
        <w:t xml:space="preserve">. The data in this tab is only for visualization purposes and cannot be modified. The content of the map and the table changes based on the data provided in the</w:t>
      </w:r>
      <w:r>
        <w:t xml:space="preserve"> </w:t>
      </w:r>
      <w:r>
        <w:t xml:space="preserve">“</w:t>
      </w:r>
      <w:r>
        <w:t xml:space="preserve">Details</w:t>
      </w:r>
      <w:r>
        <w:t xml:space="preserve">”</w:t>
      </w:r>
      <w:r>
        <w:t xml:space="preserve"> </w:t>
      </w:r>
      <w:r>
        <w:t xml:space="preserve">tab of the current data unit, the data unit parents and children. For example, the tabular data at the</w:t>
      </w:r>
      <w:r>
        <w:t xml:space="preserve"> </w:t>
      </w:r>
      <w:r>
        <w:rPr>
          <w:bCs/>
          <w:b/>
        </w:rPr>
        <w:t xml:space="preserve">Specimens</w:t>
      </w:r>
      <w:r>
        <w:t xml:space="preserve"> </w:t>
      </w:r>
      <w:r>
        <w:t xml:space="preserve">level include the IDs of its parents: the</w:t>
      </w:r>
      <w:r>
        <w:t xml:space="preserve"> </w:t>
      </w:r>
      <w:r>
        <w:rPr>
          <w:iCs/>
          <w:i/>
        </w:rPr>
        <w:t xml:space="preserve">Project ID</w:t>
      </w:r>
      <w:r>
        <w:t xml:space="preserve">,</w:t>
      </w:r>
      <w:r>
        <w:t xml:space="preserve"> </w:t>
      </w:r>
      <w:r>
        <w:rPr>
          <w:iCs/>
          <w:i/>
        </w:rPr>
        <w:t xml:space="preserve">Surveillance Activity ID</w:t>
      </w:r>
      <w:r>
        <w:t xml:space="preserve">,</w:t>
      </w:r>
      <w:r>
        <w:t xml:space="preserve"> </w:t>
      </w:r>
      <w:r>
        <w:rPr>
          <w:iCs/>
          <w:i/>
        </w:rPr>
        <w:t xml:space="preserve">Field Visit ID</w:t>
      </w:r>
      <w:r>
        <w:t xml:space="preserve">,</w:t>
      </w:r>
      <w:r>
        <w:t xml:space="preserve"> </w:t>
      </w:r>
      <w:r>
        <w:rPr>
          <w:iCs/>
          <w:i/>
        </w:rPr>
        <w:t xml:space="preserve">Location ID</w:t>
      </w:r>
      <w:r>
        <w:t xml:space="preserve">,</w:t>
      </w:r>
      <w:r>
        <w:t xml:space="preserve"> </w:t>
      </w:r>
      <w:r>
        <w:rPr>
          <w:iCs/>
          <w:i/>
        </w:rPr>
        <w:t xml:space="preserve">Collection ID</w:t>
      </w:r>
      <w:r>
        <w:t xml:space="preserve">,</w:t>
      </w:r>
      <w:r>
        <w:t xml:space="preserve"> </w:t>
      </w:r>
      <w:r>
        <w:rPr>
          <w:iCs/>
          <w:i/>
        </w:rPr>
        <w:t xml:space="preserve">Event ID</w:t>
      </w:r>
      <w:r>
        <w:t xml:space="preserve">, and</w:t>
      </w:r>
      <w:r>
        <w:t xml:space="preserve"> </w:t>
      </w:r>
      <w:r>
        <w:rPr>
          <w:iCs/>
          <w:i/>
        </w:rPr>
        <w:t xml:space="preserve">Source Record ID</w:t>
      </w:r>
      <w:r>
        <w:t xml:space="preserve">. It also shows the</w:t>
      </w:r>
      <w:r>
        <w:t xml:space="preserve"> </w:t>
      </w:r>
      <w:r>
        <w:rPr>
          <w:iCs/>
          <w:i/>
        </w:rPr>
        <w:t xml:space="preserve">Specimen ID</w:t>
      </w:r>
      <w:r>
        <w:t xml:space="preserve">; and finally, its children,</w:t>
      </w:r>
      <w:r>
        <w:t xml:space="preserve"> </w:t>
      </w:r>
      <w:r>
        <w:rPr>
          <w:iCs/>
          <w:i/>
        </w:rPr>
        <w:t xml:space="preserve">Diagnostics ID</w:t>
      </w:r>
      <w:r>
        <w:t xml:space="preserve">. The specific content displayed for each unit is shown in the table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69"/>
        <w:gridCol w:w="5669"/>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Columns</w:t>
            </w:r>
          </w:p>
        </w:tc>
      </w:tr>
      <w:tr>
        <w:trPr>
          <w:trHeight w:val="360" w:hRule="auto"/>
        </w:trPr>
        body 1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ID</w:t>
            </w:r>
          </w:p>
        </w:tc>
      </w:tr>
      <w:tr>
        <w:trPr>
          <w:trHeight w:val="360" w:hRule="auto"/>
        </w:trPr>
        body 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 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Names</w:t>
            </w:r>
          </w:p>
        </w:tc>
      </w:tr>
      <w:tr>
        <w:trPr>
          <w:trHeight w:val="360" w:hRule="auto"/>
        </w:trPr>
        body 4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ID</w:t>
            </w:r>
          </w:p>
        </w:tc>
      </w:tr>
      <w:tr>
        <w:trPr>
          <w:trHeight w:val="360" w:hRule="auto"/>
        </w:trPr>
        body 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 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ID</w:t>
            </w:r>
          </w:p>
        </w:tc>
      </w:tr>
      <w:tr>
        <w:trPr>
          <w:trHeight w:val="360" w:hRule="auto"/>
        </w:trPr>
        body 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Activities Name</w:t>
            </w:r>
          </w:p>
        </w:tc>
      </w:tr>
      <w:tr>
        <w:trPr>
          <w:trHeight w:val="360" w:hRule="auto"/>
        </w:trPr>
        body 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Names</w:t>
            </w:r>
          </w:p>
        </w:tc>
      </w:tr>
      <w:tr>
        <w:trPr>
          <w:trHeight w:val="360" w:hRule="auto"/>
        </w:trPr>
        body 9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body10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body11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ID</w:t>
            </w:r>
          </w:p>
        </w:tc>
      </w:tr>
      <w:tr>
        <w:trPr>
          <w:trHeight w:val="360" w:hRule="auto"/>
        </w:trPr>
        body12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body13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Star Date</w:t>
            </w:r>
          </w:p>
        </w:tc>
      </w:tr>
      <w:tr>
        <w:trPr>
          <w:trHeight w:val="360" w:hRule="auto"/>
        </w:trPr>
        body14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End Date</w:t>
            </w:r>
          </w:p>
        </w:tc>
      </w:tr>
      <w:tr>
        <w:trPr>
          <w:trHeight w:val="360" w:hRule="auto"/>
        </w:trPr>
        body15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360" w:hRule="auto"/>
        </w:trPr>
        body16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Names</w:t>
            </w:r>
          </w:p>
        </w:tc>
      </w:tr>
      <w:tr>
        <w:trPr>
          <w:trHeight w:val="360" w:hRule="auto"/>
        </w:trPr>
        body17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body18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body19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body20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body21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ID</w:t>
            </w:r>
          </w:p>
        </w:tc>
      </w:tr>
      <w:tr>
        <w:trPr>
          <w:trHeight w:val="360" w:hRule="auto"/>
        </w:trPr>
        body22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body23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body24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IDs</w:t>
            </w:r>
          </w:p>
        </w:tc>
      </w:tr>
      <w:tr>
        <w:trPr>
          <w:trHeight w:val="360" w:hRule="auto"/>
        </w:trPr>
        body25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body26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body27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body28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body29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body30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body31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body32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body33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IDs</w:t>
            </w:r>
          </w:p>
        </w:tc>
      </w:tr>
      <w:tr>
        <w:trPr>
          <w:trHeight w:val="360" w:hRule="auto"/>
        </w:trPr>
        body34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IDs</w:t>
            </w:r>
          </w:p>
        </w:tc>
      </w:tr>
      <w:tr>
        <w:trPr>
          <w:trHeight w:val="360" w:hRule="auto"/>
        </w:trPr>
        body35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body36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body37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body38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body39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body40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body41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body42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body43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body44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Method</w:t>
            </w:r>
          </w:p>
        </w:tc>
      </w:tr>
      <w:tr>
        <w:trPr>
          <w:trHeight w:val="360" w:hRule="auto"/>
        </w:trPr>
        body45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IDs</w:t>
            </w:r>
          </w:p>
        </w:tc>
      </w:tr>
      <w:tr>
        <w:trPr>
          <w:trHeight w:val="360" w:hRule="auto"/>
        </w:trPr>
        body46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body47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body48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body49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body50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body51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body52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body53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body54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body55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w:t>
            </w:r>
          </w:p>
        </w:tc>
      </w:tr>
      <w:tr>
        <w:trPr>
          <w:trHeight w:val="360" w:hRule="auto"/>
        </w:trPr>
        body56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Type</w:t>
            </w:r>
          </w:p>
        </w:tc>
      </w:tr>
      <w:tr>
        <w:trPr>
          <w:trHeight w:val="360" w:hRule="auto"/>
        </w:trPr>
        body57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 Cluster Names</w:t>
            </w:r>
          </w:p>
        </w:tc>
      </w:tr>
      <w:tr>
        <w:trPr>
          <w:trHeight w:val="360" w:hRule="auto"/>
        </w:trPr>
        body58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 Number</w:t>
            </w:r>
          </w:p>
        </w:tc>
      </w:tr>
      <w:tr>
        <w:trPr>
          <w:trHeight w:val="360" w:hRule="auto"/>
        </w:trPr>
        body59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Initial Health Status</w:t>
            </w:r>
          </w:p>
        </w:tc>
      </w:tr>
      <w:tr>
        <w:trPr>
          <w:trHeight w:val="360" w:hRule="auto"/>
        </w:trPr>
        body60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Necropsy ID</w:t>
            </w:r>
          </w:p>
        </w:tc>
      </w:tr>
      <w:tr>
        <w:trPr>
          <w:trHeight w:val="360" w:hRule="auto"/>
        </w:trPr>
        body61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IDs</w:t>
            </w:r>
          </w:p>
        </w:tc>
      </w:tr>
      <w:tr>
        <w:trPr>
          <w:trHeight w:val="360" w:hRule="auto"/>
        </w:trPr>
        body62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Type</w:t>
            </w:r>
          </w:p>
        </w:tc>
      </w:tr>
      <w:tr>
        <w:trPr>
          <w:trHeight w:val="360" w:hRule="auto"/>
        </w:trPr>
        body63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body64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body65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body66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body67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body68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body69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body70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Date</w:t>
            </w:r>
          </w:p>
        </w:tc>
      </w:tr>
      <w:tr>
        <w:trPr>
          <w:trHeight w:val="360" w:hRule="auto"/>
        </w:trPr>
        body71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body72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w:t>
            </w:r>
          </w:p>
        </w:tc>
      </w:tr>
      <w:tr>
        <w:trPr>
          <w:trHeight w:val="360" w:hRule="auto"/>
        </w:trPr>
        body73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Type</w:t>
            </w:r>
          </w:p>
        </w:tc>
      </w:tr>
      <w:tr>
        <w:trPr>
          <w:trHeight w:val="360" w:hRule="auto"/>
        </w:trPr>
        body74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 Cluster Names</w:t>
            </w:r>
          </w:p>
        </w:tc>
      </w:tr>
      <w:tr>
        <w:trPr>
          <w:trHeight w:val="360" w:hRule="auto"/>
        </w:trPr>
        body75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 Number</w:t>
            </w:r>
          </w:p>
        </w:tc>
      </w:tr>
      <w:tr>
        <w:trPr>
          <w:trHeight w:val="360" w:hRule="auto"/>
        </w:trPr>
        body76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ID</w:t>
            </w:r>
          </w:p>
        </w:tc>
      </w:tr>
      <w:tr>
        <w:trPr>
          <w:trHeight w:val="360" w:hRule="auto"/>
        </w:trPr>
        body77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Type</w:t>
            </w:r>
          </w:p>
        </w:tc>
      </w:tr>
      <w:tr>
        <w:trPr>
          <w:trHeight w:val="360" w:hRule="auto"/>
        </w:trPr>
        body78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IDs</w:t>
            </w:r>
          </w:p>
        </w:tc>
      </w:tr>
      <w:tr>
        <w:trPr>
          <w:trHeight w:val="360" w:hRule="auto"/>
        </w:trPr>
        body79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Targeted Hazard</w:t>
            </w:r>
          </w:p>
        </w:tc>
      </w:tr>
      <w:tr>
        <w:trPr>
          <w:trHeight w:val="360" w:hRule="auto"/>
        </w:trPr>
        body80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Result</w:t>
            </w:r>
          </w:p>
        </w:tc>
      </w:tr>
      <w:tr>
        <w:trPr>
          <w:trHeight w:val="360" w:hRule="auto"/>
        </w:trPr>
        body81
        <w:tc>
          <w:tcPr>
            <w:vMerge w:val="restart"/>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Project Name</w:t>
            </w:r>
          </w:p>
        </w:tc>
      </w:tr>
      <w:tr>
        <w:trPr>
          <w:trHeight w:val="360" w:hRule="auto"/>
        </w:trPr>
        body82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Surveillance Activity Name</w:t>
            </w:r>
          </w:p>
        </w:tc>
      </w:tr>
      <w:tr>
        <w:trPr>
          <w:trHeight w:val="360" w:hRule="auto"/>
        </w:trPr>
        body83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Field Visit Name</w:t>
            </w:r>
          </w:p>
        </w:tc>
      </w:tr>
      <w:tr>
        <w:trPr>
          <w:trHeight w:val="360" w:hRule="auto"/>
        </w:trPr>
        body84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Cluster Names</w:t>
            </w:r>
          </w:p>
        </w:tc>
      </w:tr>
      <w:tr>
        <w:trPr>
          <w:trHeight w:val="360" w:hRule="auto"/>
        </w:trPr>
        body85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Location Name</w:t>
            </w:r>
          </w:p>
        </w:tc>
      </w:tr>
      <w:tr>
        <w:trPr>
          <w:trHeight w:val="360" w:hRule="auto"/>
        </w:trPr>
        body86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Cluster Names</w:t>
            </w:r>
          </w:p>
        </w:tc>
      </w:tr>
      <w:tr>
        <w:trPr>
          <w:trHeight w:val="360" w:hRule="auto"/>
        </w:trPr>
        body87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Event ID</w:t>
            </w:r>
          </w:p>
        </w:tc>
      </w:tr>
      <w:tr>
        <w:trPr>
          <w:trHeight w:val="360" w:hRule="auto"/>
        </w:trPr>
        body88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Collection ID</w:t>
            </w:r>
          </w:p>
        </w:tc>
      </w:tr>
      <w:tr>
        <w:trPr>
          <w:trHeight w:val="360" w:hRule="auto"/>
        </w:trPr>
        body89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ID</w:t>
            </w:r>
          </w:p>
        </w:tc>
      </w:tr>
      <w:tr>
        <w:trPr>
          <w:trHeight w:val="360" w:hRule="auto"/>
        </w:trPr>
        body90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Type</w:t>
            </w:r>
          </w:p>
        </w:tc>
      </w:tr>
      <w:tr>
        <w:trPr>
          <w:trHeight w:val="360" w:hRule="auto"/>
        </w:trPr>
        body91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Source Record Cluster Names</w:t>
            </w:r>
          </w:p>
        </w:tc>
      </w:tr>
      <w:tr>
        <w:trPr>
          <w:trHeight w:val="360" w:hRule="auto"/>
        </w:trPr>
        body92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 Number</w:t>
            </w:r>
          </w:p>
        </w:tc>
      </w:tr>
      <w:tr>
        <w:trPr>
          <w:trHeight w:val="360" w:hRule="auto"/>
        </w:trPr>
        body93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Specimen ID</w:t>
            </w:r>
          </w:p>
        </w:tc>
      </w:tr>
      <w:tr>
        <w:trPr>
          <w:trHeight w:val="360" w:hRule="auto"/>
        </w:trPr>
        body94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IDs</w:t>
            </w:r>
          </w:p>
        </w:tc>
      </w:tr>
      <w:tr>
        <w:trPr>
          <w:trHeight w:val="360" w:hRule="auto"/>
        </w:trPr>
        body95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Targeted Hazard</w:t>
            </w:r>
          </w:p>
        </w:tc>
      </w:tr>
      <w:tr>
        <w:trPr>
          <w:trHeight w:val="360" w:hRule="auto"/>
        </w:trPr>
        body96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Result</w:t>
            </w:r>
          </w:p>
        </w:tc>
      </w:tr>
      <w:tr>
        <w:trPr>
          <w:trHeight w:val="360" w:hRule="auto"/>
        </w:trPr>
        body97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Date Sent</w:t>
            </w:r>
          </w:p>
        </w:tc>
      </w:tr>
      <w:tr>
        <w:trPr>
          <w:trHeight w:val="360" w:hRule="auto"/>
        </w:trPr>
        body98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Date Received</w:t>
            </w:r>
          </w:p>
        </w:tc>
      </w:tr>
      <w:tr>
        <w:trPr>
          <w:trHeight w:val="360" w:hRule="auto"/>
        </w:trPr>
        body99
        <w:tc>
          <w:tcPr>
            <w:vMerge/>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Diagnostic Result</w:t>
            </w:r>
          </w:p>
        </w:tc>
      </w:tr>
    </w:tbl>
    <w:p>
      <w:pPr>
        <w:pStyle w:val="BodyText"/>
      </w:pPr>
      <w:r>
        <w:rPr>
          <w:iCs/>
          <w:i/>
        </w:rPr>
        <w:t xml:space="preserve">Under construction</w:t>
      </w:r>
    </w:p>
    <w:bookmarkEnd w:id="259"/>
    <w:bookmarkEnd w:id="260"/>
    <w:bookmarkStart w:id="262" w:name="appendices"/>
    <w:p>
      <w:pPr>
        <w:pStyle w:val="Heading1"/>
      </w:pPr>
      <w:r>
        <w:t xml:space="preserve">Appendices</w:t>
      </w:r>
    </w:p>
    <w:bookmarkStart w:id="261" w:name="X6b8b6f02fbd3a5554325a0daee3bafe4fe15b45"/>
    <w:p>
      <w:pPr>
        <w:pStyle w:val="Heading3"/>
      </w:pPr>
      <w:r>
        <w:t xml:space="preserve">Summary of fields and tables whose availability is conditional on other fields of the database</w:t>
      </w:r>
    </w:p>
    <w:bookmarkEnd w:id="261"/>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9" Target="media/rId219.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87" Target="media/rId87.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65" Target="media/rId65.png" /><Relationship Type="http://schemas.openxmlformats.org/officeDocument/2006/relationships/image" Id="rId143" Target="media/rId143.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150" Target="media/rId150.png" /><Relationship Type="http://schemas.openxmlformats.org/officeDocument/2006/relationships/image" Id="rId74" Target="media/rId7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01" Target="https://dmontecino.github.io/WH_Database/data_model.html" TargetMode="External" /><Relationship Type="http://schemas.openxmlformats.org/officeDocument/2006/relationships/hyperlink" Id="rId206" Target="https://dmontecino.github.io/WH_Database/data_model.html#all-units-in-the-data-model-and-all-relationships" TargetMode="External" /><Relationship Type="http://schemas.openxmlformats.org/officeDocument/2006/relationships/hyperlink" Id="rId205" Target="https://dmontecino.github.io/WH_Database/data_model.html#surveillance-activities" TargetMode="External" /><Relationship Type="http://schemas.openxmlformats.org/officeDocument/2006/relationships/hyperlink" Id="rId199" Target="https://dmontecino.github.io/WH_Database/manual.html" TargetMode="External" /><Relationship Type="http://schemas.openxmlformats.org/officeDocument/2006/relationships/hyperlink" Id="rId33" Target="https://journals.plos.org/plosone/article?id=10.1371/journal.pone.0274490" TargetMode="External" /></Relationships>
</file>

<file path=word/_rels/footnotes.xml.rels><?xml version="1.0" encoding="UTF-8"?><Relationships xmlns="http://schemas.openxmlformats.org/package/2006/relationships"><Relationship Type="http://schemas.openxmlformats.org/officeDocument/2006/relationships/hyperlink" Id="rId201" Target="https://dmontecino.github.io/WH_Database/data_model.html" TargetMode="External" /><Relationship Type="http://schemas.openxmlformats.org/officeDocument/2006/relationships/hyperlink" Id="rId206" Target="https://dmontecino.github.io/WH_Database/data_model.html#all-units-in-the-data-model-and-all-relationships" TargetMode="External" /><Relationship Type="http://schemas.openxmlformats.org/officeDocument/2006/relationships/hyperlink" Id="rId205" Target="https://dmontecino.github.io/WH_Database/data_model.html#surveillance-activities" TargetMode="External" /><Relationship Type="http://schemas.openxmlformats.org/officeDocument/2006/relationships/hyperlink" Id="rId199" Target="https://dmontecino.github.io/WH_Database/manual.html" TargetMode="External" /><Relationship Type="http://schemas.openxmlformats.org/officeDocument/2006/relationships/hyperlink" Id="rId33" Target="https://journals.plos.org/plosone/article?id=10.1371/journal.pone.02744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WildHealth Database (WHeDB)</dc:title>
  <dc:creator>Diego Montecino-Latorre</dc:creator>
  <cp:keywords/>
  <dcterms:created xsi:type="dcterms:W3CDTF">2025-03-13T16:34:51Z</dcterms:created>
  <dcterms:modified xsi:type="dcterms:W3CDTF">2025-03-13T16:34:51Z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2024-12-11</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On this page</vt:lpwstr>
  </property>
</Properties>
</file>